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5ED4" w:rsidRPr="002A5EC0" w:rsidRDefault="009B6361" w:rsidP="002A5EC0">
      <w:pPr>
        <w:spacing w:after="0" w:line="240" w:lineRule="auto"/>
        <w:jc w:val="center"/>
        <w:rPr>
          <w:rFonts w:ascii="Times New Roman" w:hAnsi="Times New Roman" w:cs="Times New Roman"/>
          <w:b/>
          <w:sz w:val="28"/>
          <w:lang w:val="en-US"/>
        </w:rPr>
      </w:pPr>
      <w:r w:rsidRPr="002A5EC0">
        <w:rPr>
          <w:rFonts w:ascii="Times New Roman" w:hAnsi="Times New Roman" w:cs="Times New Roman"/>
          <w:b/>
          <w:sz w:val="28"/>
          <w:lang w:val="en-US"/>
        </w:rPr>
        <w:t>CHAPTER</w:t>
      </w:r>
      <w:r w:rsidR="00B25ED4" w:rsidRPr="002A5EC0">
        <w:rPr>
          <w:rFonts w:ascii="Times New Roman" w:hAnsi="Times New Roman" w:cs="Times New Roman"/>
          <w:b/>
          <w:sz w:val="28"/>
          <w:lang w:val="en-US"/>
        </w:rPr>
        <w:t xml:space="preserve"> 92</w:t>
      </w:r>
    </w:p>
    <w:p w:rsidR="002A5EC0" w:rsidRDefault="009B6361" w:rsidP="002A5EC0">
      <w:pPr>
        <w:spacing w:after="0" w:line="240" w:lineRule="auto"/>
        <w:jc w:val="center"/>
        <w:rPr>
          <w:rFonts w:ascii="Times New Roman" w:hAnsi="Times New Roman" w:cs="Times New Roman"/>
          <w:b/>
          <w:sz w:val="28"/>
          <w:lang w:val="en-US"/>
        </w:rPr>
      </w:pPr>
      <w:r w:rsidRPr="002A5EC0">
        <w:rPr>
          <w:rFonts w:ascii="Times New Roman" w:hAnsi="Times New Roman" w:cs="Times New Roman"/>
          <w:b/>
          <w:sz w:val="28"/>
          <w:lang w:val="en-US"/>
        </w:rPr>
        <w:t xml:space="preserve">MUSICAL INSTRUMENTS; PARTS AND ACCESSORIES </w:t>
      </w:r>
    </w:p>
    <w:p w:rsidR="00B25ED4" w:rsidRPr="002A5EC0" w:rsidRDefault="009B6361" w:rsidP="002A5EC0">
      <w:pPr>
        <w:spacing w:after="0" w:line="240" w:lineRule="auto"/>
        <w:jc w:val="center"/>
        <w:rPr>
          <w:rFonts w:ascii="Times New Roman" w:hAnsi="Times New Roman" w:cs="Times New Roman"/>
          <w:b/>
          <w:sz w:val="28"/>
          <w:lang w:val="en-US"/>
        </w:rPr>
      </w:pPr>
      <w:r w:rsidRPr="002A5EC0">
        <w:rPr>
          <w:rFonts w:ascii="Times New Roman" w:hAnsi="Times New Roman" w:cs="Times New Roman"/>
          <w:b/>
          <w:sz w:val="28"/>
          <w:lang w:val="en-US"/>
        </w:rPr>
        <w:t>OF SUCH ARTICLES</w:t>
      </w:r>
    </w:p>
    <w:p w:rsidR="00B25ED4" w:rsidRPr="002A5EC0" w:rsidRDefault="009B6361" w:rsidP="002A5EC0">
      <w:pPr>
        <w:spacing w:after="0" w:line="240" w:lineRule="auto"/>
        <w:ind w:left="284" w:hanging="284"/>
        <w:jc w:val="both"/>
        <w:rPr>
          <w:rFonts w:ascii="Times New Roman" w:hAnsi="Times New Roman" w:cs="Times New Roman"/>
          <w:b/>
          <w:sz w:val="28"/>
          <w:lang w:val="en-US"/>
        </w:rPr>
      </w:pPr>
      <w:r w:rsidRPr="002A5EC0">
        <w:rPr>
          <w:rFonts w:ascii="Times New Roman" w:hAnsi="Times New Roman" w:cs="Times New Roman"/>
          <w:b/>
          <w:sz w:val="28"/>
          <w:lang w:val="en-US"/>
        </w:rPr>
        <w:t>Notes</w:t>
      </w:r>
      <w:r w:rsidR="00B25ED4" w:rsidRPr="002A5EC0">
        <w:rPr>
          <w:rFonts w:ascii="Times New Roman" w:hAnsi="Times New Roman" w:cs="Times New Roman"/>
          <w:b/>
          <w:sz w:val="28"/>
          <w:lang w:val="en-US"/>
        </w:rPr>
        <w:t>:</w:t>
      </w:r>
    </w:p>
    <w:p w:rsidR="009B6361" w:rsidRPr="002A5EC0" w:rsidRDefault="009B6361" w:rsidP="002A5EC0">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2A5EC0">
        <w:rPr>
          <w:rFonts w:ascii="Times New Roman" w:eastAsia="Times New Roman" w:hAnsi="Times New Roman" w:cs="Times New Roman"/>
          <w:color w:val="0B0C0C"/>
          <w:sz w:val="28"/>
          <w:lang w:val="en-US"/>
        </w:rPr>
        <w:t>1. This chapter does not cover:</w:t>
      </w:r>
    </w:p>
    <w:p w:rsidR="009B6361" w:rsidRPr="002A5EC0" w:rsidRDefault="009B6361" w:rsidP="002A5EC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2A5EC0">
        <w:rPr>
          <w:rFonts w:ascii="Times New Roman" w:eastAsia="Times New Roman" w:hAnsi="Times New Roman" w:cs="Times New Roman"/>
          <w:color w:val="0B0C0C"/>
          <w:sz w:val="28"/>
          <w:lang w:val="en-US"/>
        </w:rPr>
        <w:t xml:space="preserve">a) </w:t>
      </w:r>
      <w:proofErr w:type="gramStart"/>
      <w:r w:rsidRPr="002A5EC0">
        <w:rPr>
          <w:rFonts w:ascii="Times New Roman" w:eastAsia="Times New Roman" w:hAnsi="Times New Roman" w:cs="Times New Roman"/>
          <w:color w:val="0B0C0C"/>
          <w:sz w:val="28"/>
          <w:lang w:val="en-US"/>
        </w:rPr>
        <w:t>parts</w:t>
      </w:r>
      <w:proofErr w:type="gramEnd"/>
      <w:r w:rsidRPr="002A5EC0">
        <w:rPr>
          <w:rFonts w:ascii="Times New Roman" w:eastAsia="Times New Roman" w:hAnsi="Times New Roman" w:cs="Times New Roman"/>
          <w:color w:val="0B0C0C"/>
          <w:sz w:val="28"/>
          <w:lang w:val="en-US"/>
        </w:rPr>
        <w:t xml:space="preserve"> of general use, as defined in note 2 to Section XV, of base metal (Section XV), or similar goods of plastics (Chapter 39);</w:t>
      </w:r>
    </w:p>
    <w:p w:rsidR="009B6361" w:rsidRPr="002A5EC0" w:rsidRDefault="009B6361" w:rsidP="002A5EC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2A5EC0">
        <w:rPr>
          <w:rFonts w:ascii="Times New Roman" w:eastAsia="Times New Roman" w:hAnsi="Times New Roman" w:cs="Times New Roman"/>
          <w:color w:val="0B0C0C"/>
          <w:sz w:val="28"/>
          <w:lang w:val="en-US"/>
        </w:rPr>
        <w:t>b) microphones, amplifiers, loud speakers, headphones, switches, stroboscopes and other accessory instruments, apparatus or equipment of Chapter 85 or 90, for use with but not incorporated in or housed in the same cabinet as instruments of this chapter;</w:t>
      </w:r>
    </w:p>
    <w:p w:rsidR="009B6361" w:rsidRPr="002A5EC0" w:rsidRDefault="009B6361" w:rsidP="002A5EC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2A5EC0">
        <w:rPr>
          <w:rFonts w:ascii="Times New Roman" w:eastAsia="Times New Roman" w:hAnsi="Times New Roman" w:cs="Times New Roman"/>
          <w:color w:val="0B0C0C"/>
          <w:sz w:val="28"/>
          <w:lang w:val="en-US"/>
        </w:rPr>
        <w:t xml:space="preserve">c) </w:t>
      </w:r>
      <w:proofErr w:type="gramStart"/>
      <w:r w:rsidRPr="002A5EC0">
        <w:rPr>
          <w:rFonts w:ascii="Times New Roman" w:eastAsia="Times New Roman" w:hAnsi="Times New Roman" w:cs="Times New Roman"/>
          <w:color w:val="0B0C0C"/>
          <w:sz w:val="28"/>
          <w:lang w:val="en-US"/>
        </w:rPr>
        <w:t>toy</w:t>
      </w:r>
      <w:proofErr w:type="gramEnd"/>
      <w:r w:rsidRPr="002A5EC0">
        <w:rPr>
          <w:rFonts w:ascii="Times New Roman" w:eastAsia="Times New Roman" w:hAnsi="Times New Roman" w:cs="Times New Roman"/>
          <w:color w:val="0B0C0C"/>
          <w:sz w:val="28"/>
          <w:lang w:val="en-US"/>
        </w:rPr>
        <w:t xml:space="preserve"> instruments and apparatus (heading 9503);</w:t>
      </w:r>
    </w:p>
    <w:p w:rsidR="009B6361" w:rsidRPr="002A5EC0" w:rsidRDefault="009B6361" w:rsidP="002A5EC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2A5EC0">
        <w:rPr>
          <w:rFonts w:ascii="Times New Roman" w:eastAsia="Times New Roman" w:hAnsi="Times New Roman" w:cs="Times New Roman"/>
          <w:color w:val="0B0C0C"/>
          <w:sz w:val="28"/>
          <w:lang w:val="en-US"/>
        </w:rPr>
        <w:t xml:space="preserve">d) </w:t>
      </w:r>
      <w:proofErr w:type="gramStart"/>
      <w:r w:rsidRPr="002A5EC0">
        <w:rPr>
          <w:rFonts w:ascii="Times New Roman" w:eastAsia="Times New Roman" w:hAnsi="Times New Roman" w:cs="Times New Roman"/>
          <w:color w:val="0B0C0C"/>
          <w:sz w:val="28"/>
          <w:lang w:val="en-US"/>
        </w:rPr>
        <w:t>brushes</w:t>
      </w:r>
      <w:proofErr w:type="gramEnd"/>
      <w:r w:rsidRPr="002A5EC0">
        <w:rPr>
          <w:rFonts w:ascii="Times New Roman" w:eastAsia="Times New Roman" w:hAnsi="Times New Roman" w:cs="Times New Roman"/>
          <w:color w:val="0B0C0C"/>
          <w:sz w:val="28"/>
          <w:lang w:val="en-US"/>
        </w:rPr>
        <w:t xml:space="preserve"> for cleaning musical instruments (heading 9603); or</w:t>
      </w:r>
    </w:p>
    <w:p w:rsidR="009B6361" w:rsidRPr="002A5EC0" w:rsidRDefault="009B6361" w:rsidP="002A5EC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2A5EC0">
        <w:rPr>
          <w:rFonts w:ascii="Times New Roman" w:eastAsia="Times New Roman" w:hAnsi="Times New Roman" w:cs="Times New Roman"/>
          <w:color w:val="0B0C0C"/>
          <w:sz w:val="28"/>
          <w:lang w:val="en-US"/>
        </w:rPr>
        <w:t xml:space="preserve">e) </w:t>
      </w:r>
      <w:proofErr w:type="gramStart"/>
      <w:r w:rsidRPr="002A5EC0">
        <w:rPr>
          <w:rFonts w:ascii="Times New Roman" w:eastAsia="Times New Roman" w:hAnsi="Times New Roman" w:cs="Times New Roman"/>
          <w:color w:val="0B0C0C"/>
          <w:sz w:val="28"/>
          <w:lang w:val="en-US"/>
        </w:rPr>
        <w:t>collectors</w:t>
      </w:r>
      <w:proofErr w:type="gramEnd"/>
      <w:r w:rsidRPr="002A5EC0">
        <w:rPr>
          <w:rFonts w:ascii="Times New Roman" w:eastAsia="Times New Roman" w:hAnsi="Times New Roman" w:cs="Times New Roman"/>
          <w:color w:val="0B0C0C"/>
          <w:sz w:val="28"/>
          <w:lang w:val="en-US"/>
        </w:rPr>
        <w:t>’ pieces or antiques (heading 9705 or 9706).</w:t>
      </w:r>
    </w:p>
    <w:p w:rsidR="009B6361" w:rsidRPr="002A5EC0" w:rsidRDefault="009B6361" w:rsidP="002A5EC0">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2A5EC0">
        <w:rPr>
          <w:rFonts w:ascii="Times New Roman" w:eastAsia="Times New Roman" w:hAnsi="Times New Roman" w:cs="Times New Roman"/>
          <w:color w:val="0B0C0C"/>
          <w:sz w:val="28"/>
          <w:lang w:val="en-US"/>
        </w:rPr>
        <w:t>2. Bows and sticks and similar devices used in playing the musical instruments of headings 9202 or 9206 presented with such instruments in numbers normal thereto and clearly intended for use therewith, are to be classified in the same heading as the relative instruments.</w:t>
      </w:r>
    </w:p>
    <w:p w:rsidR="009B6361" w:rsidRPr="002A5EC0" w:rsidRDefault="009B6361" w:rsidP="002A5EC0">
      <w:pPr>
        <w:shd w:val="clear" w:color="auto" w:fill="FFFFFF"/>
        <w:spacing w:after="0" w:line="240" w:lineRule="auto"/>
        <w:ind w:left="284" w:firstLine="425"/>
        <w:jc w:val="both"/>
        <w:rPr>
          <w:rFonts w:ascii="Times New Roman" w:eastAsia="Times New Roman" w:hAnsi="Times New Roman" w:cs="Times New Roman"/>
          <w:color w:val="0B0C0C"/>
          <w:sz w:val="28"/>
          <w:lang w:val="en-US"/>
        </w:rPr>
      </w:pPr>
      <w:r w:rsidRPr="002A5EC0">
        <w:rPr>
          <w:rFonts w:ascii="Times New Roman" w:eastAsia="Times New Roman" w:hAnsi="Times New Roman" w:cs="Times New Roman"/>
          <w:color w:val="0B0C0C"/>
          <w:sz w:val="28"/>
          <w:lang w:val="en-US"/>
        </w:rPr>
        <w:t>Cards, discs and rolls of heading 9209 presented with an instrument are to be treated as separate articles and not as forming a part of such instrument.</w:t>
      </w:r>
    </w:p>
    <w:p w:rsidR="00376511" w:rsidRDefault="00376511" w:rsidP="002A5EC0">
      <w:pPr>
        <w:spacing w:after="0" w:line="240" w:lineRule="auto"/>
        <w:jc w:val="both"/>
        <w:rPr>
          <w:rFonts w:ascii="Times New Roman" w:hAnsi="Times New Roman" w:cs="Times New Roman"/>
          <w:sz w:val="28"/>
          <w:lang w:val="en-US"/>
        </w:rPr>
      </w:pPr>
    </w:p>
    <w:tbl>
      <w:tblPr>
        <w:tblW w:w="10060" w:type="dxa"/>
        <w:jc w:val="center"/>
        <w:tblLook w:val="04A0" w:firstRow="1" w:lastRow="0" w:firstColumn="1" w:lastColumn="0" w:noHBand="0" w:noVBand="1"/>
      </w:tblPr>
      <w:tblGrid>
        <w:gridCol w:w="1780"/>
        <w:gridCol w:w="4820"/>
        <w:gridCol w:w="960"/>
        <w:gridCol w:w="2500"/>
      </w:tblGrid>
      <w:tr w:rsidR="00DF3231" w:rsidRPr="00DF3231" w:rsidTr="00DF3231">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3231" w:rsidRPr="00DF3231" w:rsidRDefault="00DF3231" w:rsidP="00DF3231">
            <w:pPr>
              <w:spacing w:after="0" w:line="240" w:lineRule="auto"/>
              <w:jc w:val="center"/>
              <w:rPr>
                <w:rFonts w:ascii="Times New Roman" w:eastAsia="Times New Roman" w:hAnsi="Times New Roman" w:cs="Times New Roman"/>
                <w:color w:val="000000"/>
                <w:sz w:val="24"/>
                <w:szCs w:val="24"/>
                <w:lang w:eastAsia="ru-RU"/>
              </w:rPr>
            </w:pPr>
            <w:bookmarkStart w:id="0" w:name="_GoBack" w:colFirst="0" w:colLast="3"/>
            <w:r w:rsidRPr="00DF3231">
              <w:rPr>
                <w:rFonts w:ascii="Times New Roman" w:eastAsia="Times New Roman" w:hAnsi="Times New Roman" w:cs="Times New Roman"/>
                <w:color w:val="000000"/>
                <w:sz w:val="24"/>
                <w:szCs w:val="24"/>
                <w:lang w:eastAsia="ru-RU"/>
              </w:rPr>
              <w:t xml:space="preserve">HS </w:t>
            </w:r>
            <w:proofErr w:type="spellStart"/>
            <w:r w:rsidRPr="00DF3231">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DF3231" w:rsidRPr="00DF3231" w:rsidRDefault="00DF3231" w:rsidP="00DF3231">
            <w:pPr>
              <w:spacing w:after="0" w:line="240" w:lineRule="auto"/>
              <w:jc w:val="center"/>
              <w:rPr>
                <w:rFonts w:ascii="Times New Roman" w:eastAsia="Times New Roman" w:hAnsi="Times New Roman" w:cs="Times New Roman"/>
                <w:color w:val="000000"/>
                <w:sz w:val="24"/>
                <w:szCs w:val="24"/>
                <w:lang w:eastAsia="ru-RU"/>
              </w:rPr>
            </w:pPr>
            <w:proofErr w:type="spellStart"/>
            <w:r w:rsidRPr="00DF3231">
              <w:rPr>
                <w:rFonts w:ascii="Times New Roman" w:eastAsia="Times New Roman" w:hAnsi="Times New Roman" w:cs="Times New Roman"/>
                <w:color w:val="000000"/>
                <w:sz w:val="24"/>
                <w:szCs w:val="24"/>
                <w:lang w:eastAsia="ru-RU"/>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DF3231" w:rsidRPr="00DF3231" w:rsidRDefault="00DF3231" w:rsidP="00DF3231">
            <w:pPr>
              <w:spacing w:after="0" w:line="240" w:lineRule="auto"/>
              <w:jc w:val="center"/>
              <w:rPr>
                <w:rFonts w:ascii="Times New Roman" w:eastAsia="Times New Roman" w:hAnsi="Times New Roman" w:cs="Times New Roman"/>
                <w:color w:val="000000"/>
                <w:sz w:val="24"/>
                <w:szCs w:val="24"/>
                <w:lang w:eastAsia="ru-RU"/>
              </w:rPr>
            </w:pPr>
            <w:proofErr w:type="spellStart"/>
            <w:r w:rsidRPr="00DF3231">
              <w:rPr>
                <w:rFonts w:ascii="Times New Roman" w:eastAsia="Times New Roman" w:hAnsi="Times New Roman" w:cs="Times New Roman"/>
                <w:color w:val="000000"/>
                <w:sz w:val="24"/>
                <w:szCs w:val="24"/>
                <w:lang w:eastAsia="ru-RU"/>
              </w:rPr>
              <w:t>Add</w:t>
            </w:r>
            <w:proofErr w:type="spellEnd"/>
            <w:r w:rsidRPr="00DF3231">
              <w:rPr>
                <w:rFonts w:ascii="Times New Roman" w:eastAsia="Times New Roman" w:hAnsi="Times New Roman" w:cs="Times New Roman"/>
                <w:color w:val="000000"/>
                <w:sz w:val="24"/>
                <w:szCs w:val="24"/>
                <w:lang w:eastAsia="ru-RU"/>
              </w:rPr>
              <w:t xml:space="preserve">. </w:t>
            </w:r>
            <w:r w:rsidRPr="00DF3231">
              <w:rPr>
                <w:rFonts w:ascii="Times New Roman" w:eastAsia="Times New Roman" w:hAnsi="Times New Roman" w:cs="Times New Roman"/>
                <w:color w:val="000000"/>
                <w:sz w:val="24"/>
                <w:szCs w:val="24"/>
                <w:lang w:eastAsia="ru-RU"/>
              </w:rPr>
              <w:br/>
            </w:r>
            <w:proofErr w:type="spellStart"/>
            <w:r w:rsidRPr="00DF3231">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bookmarkEnd w:id="0"/>
      <w:tr w:rsidR="00DF3231" w:rsidRPr="00DF3231" w:rsidTr="00DF3231">
        <w:trPr>
          <w:trHeight w:val="630"/>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9201</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Pianos, including automatic pianos; harpsichords and other keyboard stringed instruments:</w:t>
            </w:r>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 </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9201 10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upright</w:t>
            </w:r>
            <w:proofErr w:type="spellEnd"/>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pianos</w:t>
            </w:r>
            <w:proofErr w:type="spellEnd"/>
            <w:r w:rsidRPr="00DF323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9201 10 100 0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 </w:t>
            </w:r>
            <w:proofErr w:type="spellStart"/>
            <w:r w:rsidRPr="00DF3231">
              <w:rPr>
                <w:rFonts w:ascii="Times New Roman" w:eastAsia="Times New Roman" w:hAnsi="Times New Roman" w:cs="Times New Roman"/>
                <w:color w:val="000000"/>
                <w:sz w:val="24"/>
                <w:szCs w:val="24"/>
                <w:lang w:eastAsia="ru-RU"/>
              </w:rPr>
              <w:t>new</w:t>
            </w:r>
            <w:proofErr w:type="spellEnd"/>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proofErr w:type="spellStart"/>
            <w:r w:rsidRPr="00DF323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15</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9201 10 900 0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 </w:t>
            </w:r>
            <w:proofErr w:type="spellStart"/>
            <w:r w:rsidRPr="00DF3231">
              <w:rPr>
                <w:rFonts w:ascii="Times New Roman" w:eastAsia="Times New Roman" w:hAnsi="Times New Roman" w:cs="Times New Roman"/>
                <w:color w:val="000000"/>
                <w:sz w:val="24"/>
                <w:szCs w:val="24"/>
                <w:lang w:eastAsia="ru-RU"/>
              </w:rPr>
              <w:t>used</w:t>
            </w:r>
            <w:proofErr w:type="spellEnd"/>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proofErr w:type="spellStart"/>
            <w:r w:rsidRPr="00DF323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15</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9201 20 000 0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grand</w:t>
            </w:r>
            <w:proofErr w:type="spellEnd"/>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pianos</w:t>
            </w:r>
            <w:proofErr w:type="spellEnd"/>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proofErr w:type="spellStart"/>
            <w:r w:rsidRPr="00DF323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5</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9201 90 000 0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proofErr w:type="spellStart"/>
            <w:r w:rsidRPr="00DF323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5</w:t>
            </w:r>
          </w:p>
        </w:tc>
      </w:tr>
      <w:tr w:rsidR="00DF3231" w:rsidRPr="00DF3231" w:rsidTr="00DF3231">
        <w:trPr>
          <w:trHeight w:val="630"/>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9202</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other string musical instruments (for example, guitars, violins, harps):</w:t>
            </w:r>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 </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9202 10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played</w:t>
            </w:r>
            <w:proofErr w:type="spellEnd"/>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with</w:t>
            </w:r>
            <w:proofErr w:type="spellEnd"/>
            <w:r w:rsidRPr="00DF3231">
              <w:rPr>
                <w:rFonts w:ascii="Times New Roman" w:eastAsia="Times New Roman" w:hAnsi="Times New Roman" w:cs="Times New Roman"/>
                <w:color w:val="000000"/>
                <w:sz w:val="24"/>
                <w:szCs w:val="24"/>
                <w:lang w:eastAsia="ru-RU"/>
              </w:rPr>
              <w:t xml:space="preserve"> a </w:t>
            </w:r>
            <w:proofErr w:type="spellStart"/>
            <w:r w:rsidRPr="00DF3231">
              <w:rPr>
                <w:rFonts w:ascii="Times New Roman" w:eastAsia="Times New Roman" w:hAnsi="Times New Roman" w:cs="Times New Roman"/>
                <w:color w:val="000000"/>
                <w:sz w:val="24"/>
                <w:szCs w:val="24"/>
                <w:lang w:eastAsia="ru-RU"/>
              </w:rPr>
              <w:t>bow</w:t>
            </w:r>
            <w:proofErr w:type="spellEnd"/>
            <w:r w:rsidRPr="00DF323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9202 10 100 0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 </w:t>
            </w:r>
            <w:proofErr w:type="spellStart"/>
            <w:r w:rsidRPr="00DF3231">
              <w:rPr>
                <w:rFonts w:ascii="Times New Roman" w:eastAsia="Times New Roman" w:hAnsi="Times New Roman" w:cs="Times New Roman"/>
                <w:color w:val="000000"/>
                <w:sz w:val="24"/>
                <w:szCs w:val="24"/>
                <w:lang w:eastAsia="ru-RU"/>
              </w:rPr>
              <w:t>violins</w:t>
            </w:r>
            <w:proofErr w:type="spellEnd"/>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proofErr w:type="spellStart"/>
            <w:r w:rsidRPr="00DF323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5</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9202 10 900 0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 </w:t>
            </w:r>
            <w:proofErr w:type="spellStart"/>
            <w:r w:rsidRPr="00DF323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proofErr w:type="spellStart"/>
            <w:r w:rsidRPr="00DF323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5</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9202 90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other</w:t>
            </w:r>
            <w:proofErr w:type="spellEnd"/>
            <w:r w:rsidRPr="00DF323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9202 90 300 0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 </w:t>
            </w:r>
            <w:proofErr w:type="spellStart"/>
            <w:r w:rsidRPr="00DF3231">
              <w:rPr>
                <w:rFonts w:ascii="Times New Roman" w:eastAsia="Times New Roman" w:hAnsi="Times New Roman" w:cs="Times New Roman"/>
                <w:color w:val="000000"/>
                <w:sz w:val="24"/>
                <w:szCs w:val="24"/>
                <w:lang w:eastAsia="ru-RU"/>
              </w:rPr>
              <w:t>guitars</w:t>
            </w:r>
            <w:proofErr w:type="spellEnd"/>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proofErr w:type="spellStart"/>
            <w:r w:rsidRPr="00DF323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3</w:t>
            </w:r>
          </w:p>
        </w:tc>
      </w:tr>
      <w:tr w:rsidR="00DF3231" w:rsidRPr="00DF3231" w:rsidTr="00DF3231">
        <w:trPr>
          <w:trHeight w:val="94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9202 90 800 0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 </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9202 90 800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 </w:t>
            </w:r>
            <w:proofErr w:type="spellStart"/>
            <w:r w:rsidRPr="00DF3231">
              <w:rPr>
                <w:rFonts w:ascii="Times New Roman" w:eastAsia="Times New Roman" w:hAnsi="Times New Roman" w:cs="Times New Roman"/>
                <w:color w:val="000000"/>
                <w:sz w:val="24"/>
                <w:szCs w:val="24"/>
                <w:lang w:eastAsia="ru-RU"/>
              </w:rPr>
              <w:t>other</w:t>
            </w:r>
            <w:proofErr w:type="spellEnd"/>
            <w:r w:rsidRPr="00DF323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lastRenderedPageBreak/>
              <w:t>9202 90 800 1</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 - </w:t>
            </w:r>
            <w:proofErr w:type="spellStart"/>
            <w:r w:rsidRPr="00DF3231">
              <w:rPr>
                <w:rFonts w:ascii="Times New Roman" w:eastAsia="Times New Roman" w:hAnsi="Times New Roman" w:cs="Times New Roman"/>
                <w:color w:val="000000"/>
                <w:sz w:val="24"/>
                <w:szCs w:val="24"/>
                <w:lang w:eastAsia="ru-RU"/>
              </w:rPr>
              <w:t>harps</w:t>
            </w:r>
            <w:proofErr w:type="spellEnd"/>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proofErr w:type="spellStart"/>
            <w:r w:rsidRPr="00DF323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5</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9202 90 800 9</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 - </w:t>
            </w:r>
            <w:proofErr w:type="spellStart"/>
            <w:r w:rsidRPr="00DF323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proofErr w:type="spellStart"/>
            <w:r w:rsidRPr="00DF323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3</w:t>
            </w:r>
          </w:p>
        </w:tc>
      </w:tr>
      <w:tr w:rsidR="00DF3231" w:rsidRPr="00DF3231" w:rsidTr="00DF3231">
        <w:trPr>
          <w:trHeight w:val="630"/>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9205</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other wind musical instruments (for example, clarinets, trumpets, bagpipes):</w:t>
            </w:r>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 </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9205 10 000 0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brass</w:t>
            </w:r>
            <w:proofErr w:type="spellEnd"/>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wind</w:t>
            </w:r>
            <w:proofErr w:type="spellEnd"/>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instruments</w:t>
            </w:r>
            <w:proofErr w:type="spellEnd"/>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proofErr w:type="spellStart"/>
            <w:r w:rsidRPr="00DF323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5</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9205 90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other</w:t>
            </w:r>
            <w:proofErr w:type="spellEnd"/>
            <w:r w:rsidRPr="00DF323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9205 90 100 0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 </w:t>
            </w:r>
            <w:proofErr w:type="spellStart"/>
            <w:r w:rsidRPr="00DF3231">
              <w:rPr>
                <w:rFonts w:ascii="Times New Roman" w:eastAsia="Times New Roman" w:hAnsi="Times New Roman" w:cs="Times New Roman"/>
                <w:color w:val="000000"/>
                <w:sz w:val="24"/>
                <w:szCs w:val="24"/>
                <w:lang w:eastAsia="ru-RU"/>
              </w:rPr>
              <w:t>accordions</w:t>
            </w:r>
            <w:proofErr w:type="spellEnd"/>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and</w:t>
            </w:r>
            <w:proofErr w:type="spellEnd"/>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similar</w:t>
            </w:r>
            <w:proofErr w:type="spellEnd"/>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instruments</w:t>
            </w:r>
            <w:proofErr w:type="spellEnd"/>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proofErr w:type="spellStart"/>
            <w:r w:rsidRPr="00DF323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5</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9205 90 300 0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 </w:t>
            </w:r>
            <w:proofErr w:type="spellStart"/>
            <w:r w:rsidRPr="00DF3231">
              <w:rPr>
                <w:rFonts w:ascii="Times New Roman" w:eastAsia="Times New Roman" w:hAnsi="Times New Roman" w:cs="Times New Roman"/>
                <w:color w:val="000000"/>
                <w:sz w:val="24"/>
                <w:szCs w:val="24"/>
                <w:lang w:eastAsia="ru-RU"/>
              </w:rPr>
              <w:t>harmonic</w:t>
            </w:r>
            <w:proofErr w:type="spellEnd"/>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labial</w:t>
            </w:r>
            <w:proofErr w:type="spellEnd"/>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proofErr w:type="spellStart"/>
            <w:r w:rsidRPr="00DF323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5</w:t>
            </w:r>
          </w:p>
        </w:tc>
      </w:tr>
      <w:tr w:rsidR="00DF3231" w:rsidRPr="00DF3231" w:rsidTr="00DF3231">
        <w:trPr>
          <w:trHeight w:val="630"/>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9205 90 500 0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 - keyboard devices with pipes; harmoniums and similar keyboard instruments with free metal reeds</w:t>
            </w:r>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proofErr w:type="spellStart"/>
            <w:r w:rsidRPr="00DF323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5</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9205 90 900 0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 </w:t>
            </w:r>
            <w:proofErr w:type="spellStart"/>
            <w:r w:rsidRPr="00DF323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proofErr w:type="spellStart"/>
            <w:r w:rsidRPr="00DF323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5</w:t>
            </w:r>
          </w:p>
        </w:tc>
      </w:tr>
      <w:tr w:rsidR="00DF3231" w:rsidRPr="00DF3231" w:rsidTr="00DF3231">
        <w:trPr>
          <w:trHeight w:val="630"/>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9206 00 000 0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Percussion musical instruments (for example, drums, xylophones, cymbals, castanets, maracas).</w:t>
            </w:r>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proofErr w:type="spellStart"/>
            <w:r w:rsidRPr="00DF323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5</w:t>
            </w:r>
          </w:p>
        </w:tc>
      </w:tr>
      <w:tr w:rsidR="00DF3231" w:rsidRPr="00DF3231" w:rsidTr="00DF3231">
        <w:trPr>
          <w:trHeight w:val="94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9207</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Musical instruments,the sound of which is produced, or must be amplified, electrically (for example, organs, guitars, accordions):</w:t>
            </w:r>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 </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9207 10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 keyboard instruments, other than accordions:</w:t>
            </w:r>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 </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9207 10 100 0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 </w:t>
            </w:r>
            <w:proofErr w:type="spellStart"/>
            <w:r w:rsidRPr="00DF3231">
              <w:rPr>
                <w:rFonts w:ascii="Times New Roman" w:eastAsia="Times New Roman" w:hAnsi="Times New Roman" w:cs="Times New Roman"/>
                <w:color w:val="000000"/>
                <w:sz w:val="24"/>
                <w:szCs w:val="24"/>
                <w:lang w:eastAsia="ru-RU"/>
              </w:rPr>
              <w:t>organs</w:t>
            </w:r>
            <w:proofErr w:type="spellEnd"/>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proofErr w:type="spellStart"/>
            <w:r w:rsidRPr="00DF323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11,7</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9207 10 300 0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 </w:t>
            </w:r>
            <w:proofErr w:type="spellStart"/>
            <w:r w:rsidRPr="00DF3231">
              <w:rPr>
                <w:rFonts w:ascii="Times New Roman" w:eastAsia="Times New Roman" w:hAnsi="Times New Roman" w:cs="Times New Roman"/>
                <w:color w:val="000000"/>
                <w:sz w:val="24"/>
                <w:szCs w:val="24"/>
                <w:lang w:eastAsia="ru-RU"/>
              </w:rPr>
              <w:t>digital-pianos</w:t>
            </w:r>
            <w:proofErr w:type="spellEnd"/>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proofErr w:type="spellStart"/>
            <w:r w:rsidRPr="00DF323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11,7</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9207 10 500 0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 </w:t>
            </w:r>
            <w:proofErr w:type="spellStart"/>
            <w:r w:rsidRPr="00DF3231">
              <w:rPr>
                <w:rFonts w:ascii="Times New Roman" w:eastAsia="Times New Roman" w:hAnsi="Times New Roman" w:cs="Times New Roman"/>
                <w:color w:val="000000"/>
                <w:sz w:val="24"/>
                <w:szCs w:val="24"/>
                <w:lang w:eastAsia="ru-RU"/>
              </w:rPr>
              <w:t>synthesisers</w:t>
            </w:r>
            <w:proofErr w:type="spellEnd"/>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proofErr w:type="spellStart"/>
            <w:r w:rsidRPr="00DF323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11,7</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9207 10 800 0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 </w:t>
            </w:r>
            <w:proofErr w:type="spellStart"/>
            <w:r w:rsidRPr="00DF323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proofErr w:type="spellStart"/>
            <w:r w:rsidRPr="00DF323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11,7</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9207 90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other</w:t>
            </w:r>
            <w:proofErr w:type="spellEnd"/>
            <w:r w:rsidRPr="00DF323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9207 90 100 0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 </w:t>
            </w:r>
            <w:proofErr w:type="spellStart"/>
            <w:r w:rsidRPr="00DF3231">
              <w:rPr>
                <w:rFonts w:ascii="Times New Roman" w:eastAsia="Times New Roman" w:hAnsi="Times New Roman" w:cs="Times New Roman"/>
                <w:color w:val="000000"/>
                <w:sz w:val="24"/>
                <w:szCs w:val="24"/>
                <w:lang w:eastAsia="ru-RU"/>
              </w:rPr>
              <w:t>guitars</w:t>
            </w:r>
            <w:proofErr w:type="spellEnd"/>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proofErr w:type="spellStart"/>
            <w:r w:rsidRPr="00DF323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11,7</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9207 90 900 0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 </w:t>
            </w:r>
            <w:proofErr w:type="spellStart"/>
            <w:r w:rsidRPr="00DF323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proofErr w:type="spellStart"/>
            <w:r w:rsidRPr="00DF323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11,7</w:t>
            </w:r>
          </w:p>
        </w:tc>
      </w:tr>
      <w:tr w:rsidR="00DF3231" w:rsidRPr="00DF3231" w:rsidTr="00DF3231">
        <w:trPr>
          <w:trHeight w:val="1890"/>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9208</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Musical boxes, fairground organs, mechanical street organs, mechanical singing birds, musical saws and other musical instruments not falling within any other heading of this Chapter; decoy calls of all kinds; whistles, call horns and other mouth-blown sound signalling instruments:</w:t>
            </w:r>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 </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9208 10 000 0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musical</w:t>
            </w:r>
            <w:proofErr w:type="spellEnd"/>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boxes</w:t>
            </w:r>
            <w:proofErr w:type="spellEnd"/>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proofErr w:type="spellStart"/>
            <w:r w:rsidRPr="00DF323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5</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9208 90 000 0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proofErr w:type="spellStart"/>
            <w:r w:rsidRPr="00DF323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5</w:t>
            </w:r>
          </w:p>
        </w:tc>
      </w:tr>
      <w:tr w:rsidR="00DF3231" w:rsidRPr="00DF3231" w:rsidTr="00DF3231">
        <w:trPr>
          <w:trHeight w:val="157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9209</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Parts (for example, mechanisms for musical boxes) and accessories (for example, cards, discs and rolls for mechanical instruments) of musical instruments; metronomes, tuning forks and pitch pipes of all kinds:</w:t>
            </w:r>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 </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9209 30 000 0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musical</w:t>
            </w:r>
            <w:proofErr w:type="spellEnd"/>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instrument</w:t>
            </w:r>
            <w:proofErr w:type="spellEnd"/>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strings</w:t>
            </w:r>
            <w:proofErr w:type="spellEnd"/>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5</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other</w:t>
            </w:r>
            <w:proofErr w:type="spellEnd"/>
            <w:r w:rsidRPr="00DF323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lastRenderedPageBreak/>
              <w:t>9209 91 000 0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 - parts and accessories for pianos</w:t>
            </w:r>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5</w:t>
            </w:r>
          </w:p>
        </w:tc>
      </w:tr>
      <w:tr w:rsidR="00DF3231" w:rsidRPr="00DF3231" w:rsidTr="00DF3231">
        <w:trPr>
          <w:trHeight w:val="630"/>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9209 92 000 0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 - arts and accessories for the musical instruments of heading 9202</w:t>
            </w:r>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5</w:t>
            </w:r>
          </w:p>
        </w:tc>
      </w:tr>
      <w:tr w:rsidR="00DF3231" w:rsidRPr="00DF3231" w:rsidTr="00DF3231">
        <w:trPr>
          <w:trHeight w:val="630"/>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9209 94 000 0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 - arts and accessories for the musical instruments of heading 9207</w:t>
            </w:r>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5</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9209 99</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 </w:t>
            </w:r>
            <w:proofErr w:type="spellStart"/>
            <w:r w:rsidRPr="00DF3231">
              <w:rPr>
                <w:rFonts w:ascii="Times New Roman" w:eastAsia="Times New Roman" w:hAnsi="Times New Roman" w:cs="Times New Roman"/>
                <w:color w:val="000000"/>
                <w:sz w:val="24"/>
                <w:szCs w:val="24"/>
                <w:lang w:eastAsia="ru-RU"/>
              </w:rPr>
              <w:t>other</w:t>
            </w:r>
            <w:proofErr w:type="spellEnd"/>
            <w:r w:rsidRPr="00DF323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w:t>
            </w:r>
          </w:p>
        </w:tc>
      </w:tr>
      <w:tr w:rsidR="00DF3231" w:rsidRPr="00DF3231" w:rsidTr="00DF3231">
        <w:trPr>
          <w:trHeight w:val="630"/>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9209 99 200 0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 - - parts and accessories for the musical instruments of heading 9205</w:t>
            </w:r>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5</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 - </w:t>
            </w:r>
            <w:proofErr w:type="spellStart"/>
            <w:r w:rsidRPr="00DF3231">
              <w:rPr>
                <w:rFonts w:ascii="Times New Roman" w:eastAsia="Times New Roman" w:hAnsi="Times New Roman" w:cs="Times New Roman"/>
                <w:color w:val="000000"/>
                <w:sz w:val="24"/>
                <w:szCs w:val="24"/>
                <w:lang w:eastAsia="ru-RU"/>
              </w:rPr>
              <w:t>other</w:t>
            </w:r>
            <w:proofErr w:type="spellEnd"/>
            <w:r w:rsidRPr="00DF323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9209 99 400 0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val="en-US" w:eastAsia="ru-RU"/>
              </w:rPr>
            </w:pPr>
            <w:r w:rsidRPr="00DF3231">
              <w:rPr>
                <w:rFonts w:ascii="Times New Roman" w:eastAsia="Times New Roman" w:hAnsi="Times New Roman" w:cs="Times New Roman"/>
                <w:color w:val="000000"/>
                <w:sz w:val="24"/>
                <w:szCs w:val="24"/>
                <w:lang w:val="en-US" w:eastAsia="ru-RU"/>
              </w:rPr>
              <w:t>- - - - metronomes, tuning forks and pitch pipes</w:t>
            </w:r>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5</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9209 99 500 0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 - - </w:t>
            </w:r>
            <w:proofErr w:type="spellStart"/>
            <w:r w:rsidRPr="00DF3231">
              <w:rPr>
                <w:rFonts w:ascii="Times New Roman" w:eastAsia="Times New Roman" w:hAnsi="Times New Roman" w:cs="Times New Roman"/>
                <w:color w:val="000000"/>
                <w:sz w:val="24"/>
                <w:szCs w:val="24"/>
                <w:lang w:eastAsia="ru-RU"/>
              </w:rPr>
              <w:t>Mechanisms</w:t>
            </w:r>
            <w:proofErr w:type="spellEnd"/>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for</w:t>
            </w:r>
            <w:proofErr w:type="spellEnd"/>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musical</w:t>
            </w:r>
            <w:proofErr w:type="spellEnd"/>
            <w:r w:rsidRPr="00DF3231">
              <w:rPr>
                <w:rFonts w:ascii="Times New Roman" w:eastAsia="Times New Roman" w:hAnsi="Times New Roman" w:cs="Times New Roman"/>
                <w:color w:val="000000"/>
                <w:sz w:val="24"/>
                <w:szCs w:val="24"/>
                <w:lang w:eastAsia="ru-RU"/>
              </w:rPr>
              <w:t xml:space="preserve"> </w:t>
            </w:r>
            <w:proofErr w:type="spellStart"/>
            <w:r w:rsidRPr="00DF3231">
              <w:rPr>
                <w:rFonts w:ascii="Times New Roman" w:eastAsia="Times New Roman" w:hAnsi="Times New Roman" w:cs="Times New Roman"/>
                <w:color w:val="000000"/>
                <w:sz w:val="24"/>
                <w:szCs w:val="24"/>
                <w:lang w:eastAsia="ru-RU"/>
              </w:rPr>
              <w:t>boxes</w:t>
            </w:r>
            <w:proofErr w:type="spellEnd"/>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5</w:t>
            </w:r>
          </w:p>
        </w:tc>
      </w:tr>
      <w:tr w:rsidR="00DF3231" w:rsidRPr="00DF3231" w:rsidTr="00DF3231">
        <w:trPr>
          <w:trHeight w:val="315"/>
          <w:jc w:val="center"/>
        </w:trPr>
        <w:tc>
          <w:tcPr>
            <w:tcW w:w="1780" w:type="dxa"/>
            <w:tcBorders>
              <w:top w:val="nil"/>
              <w:left w:val="single" w:sz="4" w:space="0" w:color="auto"/>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9209 99 700 0</w:t>
            </w:r>
          </w:p>
        </w:tc>
        <w:tc>
          <w:tcPr>
            <w:tcW w:w="4820" w:type="dxa"/>
            <w:tcBorders>
              <w:top w:val="nil"/>
              <w:left w:val="nil"/>
              <w:bottom w:val="nil"/>
              <w:right w:val="single" w:sz="4" w:space="0" w:color="auto"/>
            </w:tcBorders>
            <w:shd w:val="clear" w:color="auto" w:fill="auto"/>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 xml:space="preserve">- - - - </w:t>
            </w:r>
            <w:proofErr w:type="spellStart"/>
            <w:r w:rsidRPr="00DF323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F3231" w:rsidRPr="00DF3231" w:rsidRDefault="00DF3231" w:rsidP="00DF3231">
            <w:pPr>
              <w:spacing w:after="0" w:line="240" w:lineRule="auto"/>
              <w:jc w:val="right"/>
              <w:rPr>
                <w:rFonts w:ascii="Times New Roman" w:eastAsia="Times New Roman" w:hAnsi="Times New Roman" w:cs="Times New Roman"/>
                <w:color w:val="000000"/>
                <w:sz w:val="24"/>
                <w:szCs w:val="24"/>
                <w:lang w:eastAsia="ru-RU"/>
              </w:rPr>
            </w:pPr>
            <w:r w:rsidRPr="00DF3231">
              <w:rPr>
                <w:rFonts w:ascii="Times New Roman" w:eastAsia="Times New Roman" w:hAnsi="Times New Roman" w:cs="Times New Roman"/>
                <w:color w:val="000000"/>
                <w:sz w:val="24"/>
                <w:szCs w:val="24"/>
                <w:lang w:eastAsia="ru-RU"/>
              </w:rPr>
              <w:t>5</w:t>
            </w:r>
          </w:p>
        </w:tc>
      </w:tr>
    </w:tbl>
    <w:p w:rsidR="00DF3231" w:rsidRPr="002A5EC0" w:rsidRDefault="00DF3231" w:rsidP="002A5EC0">
      <w:pPr>
        <w:spacing w:after="0" w:line="240" w:lineRule="auto"/>
        <w:jc w:val="both"/>
        <w:rPr>
          <w:rFonts w:ascii="Times New Roman" w:hAnsi="Times New Roman" w:cs="Times New Roman"/>
          <w:sz w:val="28"/>
          <w:lang w:val="en-US"/>
        </w:rPr>
      </w:pPr>
    </w:p>
    <w:sectPr w:rsidR="00DF3231" w:rsidRPr="002A5EC0" w:rsidSect="00695A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9D24F2"/>
    <w:multiLevelType w:val="multilevel"/>
    <w:tmpl w:val="2D1AA9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133923"/>
    <w:rsid w:val="00133923"/>
    <w:rsid w:val="002A5EC0"/>
    <w:rsid w:val="00376511"/>
    <w:rsid w:val="00695A92"/>
    <w:rsid w:val="009B6361"/>
    <w:rsid w:val="00B25ED4"/>
    <w:rsid w:val="00DF32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3C24D5-1CDA-4A1A-AB1D-CBA94D389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5A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894877">
      <w:bodyDiv w:val="1"/>
      <w:marLeft w:val="0"/>
      <w:marRight w:val="0"/>
      <w:marTop w:val="0"/>
      <w:marBottom w:val="0"/>
      <w:divBdr>
        <w:top w:val="none" w:sz="0" w:space="0" w:color="auto"/>
        <w:left w:val="none" w:sz="0" w:space="0" w:color="auto"/>
        <w:bottom w:val="none" w:sz="0" w:space="0" w:color="auto"/>
        <w:right w:val="none" w:sz="0" w:space="0" w:color="auto"/>
      </w:divBdr>
    </w:div>
    <w:div w:id="173835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608</Words>
  <Characters>3470</Characters>
  <Application>Microsoft Office Word</Application>
  <DocSecurity>0</DocSecurity>
  <Lines>28</Lines>
  <Paragraphs>8</Paragraphs>
  <ScaleCrop>false</ScaleCrop>
  <Company/>
  <LinksUpToDate>false</LinksUpToDate>
  <CharactersWithSpaces>4070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7</cp:revision>
  <dcterms:created xsi:type="dcterms:W3CDTF">2015-05-16T09:22:00Z</dcterms:created>
  <dcterms:modified xsi:type="dcterms:W3CDTF">2015-05-22T05:09:00Z</dcterms:modified>
</cp:coreProperties>
</file>