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29E3" w:rsidRPr="005A1398" w:rsidRDefault="00EF0279" w:rsidP="005A1398">
      <w:pPr>
        <w:spacing w:after="0" w:line="240" w:lineRule="auto"/>
        <w:jc w:val="center"/>
        <w:rPr>
          <w:rFonts w:ascii="Times New Roman" w:hAnsi="Times New Roman" w:cs="Times New Roman"/>
          <w:b/>
          <w:sz w:val="28"/>
          <w:lang w:val="en-US"/>
        </w:rPr>
      </w:pPr>
      <w:r w:rsidRPr="005A1398">
        <w:rPr>
          <w:rFonts w:ascii="Times New Roman" w:hAnsi="Times New Roman" w:cs="Times New Roman"/>
          <w:b/>
          <w:sz w:val="28"/>
          <w:lang w:val="en-US"/>
        </w:rPr>
        <w:t>CHAPTER</w:t>
      </w:r>
      <w:r w:rsidR="002B29E3" w:rsidRPr="005A1398">
        <w:rPr>
          <w:rFonts w:ascii="Times New Roman" w:hAnsi="Times New Roman" w:cs="Times New Roman"/>
          <w:b/>
          <w:sz w:val="28"/>
          <w:lang w:val="en-US"/>
        </w:rPr>
        <w:t xml:space="preserve"> 52</w:t>
      </w:r>
    </w:p>
    <w:p w:rsidR="002B29E3" w:rsidRPr="005A1398" w:rsidRDefault="00EF0279" w:rsidP="005A1398">
      <w:pPr>
        <w:spacing w:after="0" w:line="240" w:lineRule="auto"/>
        <w:jc w:val="center"/>
        <w:rPr>
          <w:rFonts w:ascii="Times New Roman" w:hAnsi="Times New Roman" w:cs="Times New Roman"/>
          <w:b/>
          <w:sz w:val="28"/>
          <w:lang w:val="en-US"/>
        </w:rPr>
      </w:pPr>
      <w:r w:rsidRPr="005A1398">
        <w:rPr>
          <w:rFonts w:ascii="Times New Roman" w:hAnsi="Times New Roman" w:cs="Times New Roman"/>
          <w:b/>
          <w:sz w:val="28"/>
          <w:lang w:val="en-US"/>
        </w:rPr>
        <w:t>COTTON</w:t>
      </w:r>
    </w:p>
    <w:p w:rsidR="002B29E3" w:rsidRPr="005A1398" w:rsidRDefault="00EF0279" w:rsidP="005A1398">
      <w:pPr>
        <w:spacing w:after="0" w:line="240" w:lineRule="auto"/>
        <w:ind w:left="284" w:hanging="284"/>
        <w:jc w:val="both"/>
        <w:rPr>
          <w:rFonts w:ascii="Times New Roman" w:hAnsi="Times New Roman" w:cs="Times New Roman"/>
          <w:b/>
          <w:sz w:val="28"/>
          <w:lang w:val="en-US"/>
        </w:rPr>
      </w:pPr>
      <w:r w:rsidRPr="005A1398">
        <w:rPr>
          <w:rFonts w:ascii="Times New Roman" w:hAnsi="Times New Roman" w:cs="Times New Roman"/>
          <w:b/>
          <w:sz w:val="28"/>
          <w:lang w:val="en-US"/>
        </w:rPr>
        <w:t>Subheading note</w:t>
      </w:r>
      <w:r w:rsidR="002B29E3" w:rsidRPr="005A1398">
        <w:rPr>
          <w:rFonts w:ascii="Times New Roman" w:hAnsi="Times New Roman" w:cs="Times New Roman"/>
          <w:b/>
          <w:sz w:val="28"/>
          <w:lang w:val="en-US"/>
        </w:rPr>
        <w:t>:</w:t>
      </w:r>
    </w:p>
    <w:p w:rsidR="00E322BB" w:rsidRDefault="002B29E3" w:rsidP="005A1398">
      <w:pPr>
        <w:spacing w:after="0" w:line="240" w:lineRule="auto"/>
        <w:ind w:left="284" w:hanging="284"/>
        <w:jc w:val="both"/>
        <w:rPr>
          <w:rFonts w:ascii="Times New Roman" w:hAnsi="Times New Roman" w:cs="Times New Roman"/>
          <w:sz w:val="28"/>
          <w:lang w:val="en-US"/>
        </w:rPr>
      </w:pPr>
      <w:r w:rsidRPr="005A1398">
        <w:rPr>
          <w:rFonts w:ascii="Times New Roman" w:hAnsi="Times New Roman" w:cs="Times New Roman"/>
          <w:sz w:val="28"/>
          <w:lang w:val="en-US"/>
        </w:rPr>
        <w:t xml:space="preserve">1. </w:t>
      </w:r>
      <w:r w:rsidR="00EF0279" w:rsidRPr="005A1398">
        <w:rPr>
          <w:rFonts w:ascii="Times New Roman" w:hAnsi="Times New Roman" w:cs="Times New Roman"/>
          <w:sz w:val="28"/>
          <w:lang w:val="en-US"/>
        </w:rPr>
        <w:t>For the purposes of subheadings 5209 42 and 5211 42, the expression “denim” means fabrics of yarns of different colors, of 3-thread or 4-thread twill, including broken twill, warp faced, the warp yarns of which are of one and the same color and the weft yarns of which are unbleached, bleached, dyed grey or colored a lighter shade of the color of the warp yarns</w:t>
      </w:r>
      <w:r w:rsidRPr="005A1398">
        <w:rPr>
          <w:rFonts w:ascii="Times New Roman" w:hAnsi="Times New Roman" w:cs="Times New Roman"/>
          <w:sz w:val="28"/>
          <w:lang w:val="en-US"/>
        </w:rPr>
        <w:t>.</w:t>
      </w:r>
      <w:r w:rsidRPr="005A1398">
        <w:rPr>
          <w:rFonts w:ascii="Times New Roman" w:hAnsi="Times New Roman" w:cs="Times New Roman"/>
          <w:sz w:val="28"/>
          <w:lang w:val="en-US"/>
        </w:rPr>
        <w:cr/>
      </w:r>
    </w:p>
    <w:tbl>
      <w:tblPr>
        <w:tblW w:w="10060" w:type="dxa"/>
        <w:jc w:val="center"/>
        <w:tblLook w:val="04A0" w:firstRow="1" w:lastRow="0" w:firstColumn="1" w:lastColumn="0" w:noHBand="0" w:noVBand="1"/>
      </w:tblPr>
      <w:tblGrid>
        <w:gridCol w:w="1780"/>
        <w:gridCol w:w="4820"/>
        <w:gridCol w:w="960"/>
        <w:gridCol w:w="2500"/>
      </w:tblGrid>
      <w:tr w:rsidR="007E3CB7" w:rsidRPr="007E3CB7" w:rsidTr="007E3CB7">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3CB7" w:rsidRPr="007E3CB7" w:rsidRDefault="007E3CB7" w:rsidP="007E3CB7">
            <w:pPr>
              <w:spacing w:after="0" w:line="240" w:lineRule="auto"/>
              <w:jc w:val="center"/>
              <w:rPr>
                <w:rFonts w:ascii="Times New Roman" w:eastAsia="Times New Roman" w:hAnsi="Times New Roman" w:cs="Times New Roman"/>
                <w:color w:val="000000"/>
                <w:sz w:val="24"/>
                <w:szCs w:val="24"/>
                <w:lang w:eastAsia="ru-RU"/>
              </w:rPr>
            </w:pPr>
            <w:bookmarkStart w:id="0" w:name="_GoBack" w:colFirst="0" w:colLast="3"/>
            <w:r w:rsidRPr="007E3CB7">
              <w:rPr>
                <w:rFonts w:ascii="Times New Roman" w:eastAsia="Times New Roman" w:hAnsi="Times New Roman" w:cs="Times New Roman"/>
                <w:color w:val="000000"/>
                <w:sz w:val="24"/>
                <w:szCs w:val="24"/>
                <w:lang w:eastAsia="ru-RU"/>
              </w:rPr>
              <w:t>HS Code</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7E3CB7" w:rsidRPr="007E3CB7" w:rsidRDefault="007E3CB7" w:rsidP="007E3CB7">
            <w:pPr>
              <w:spacing w:after="0" w:line="240" w:lineRule="auto"/>
              <w:jc w:val="center"/>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Description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E3CB7" w:rsidRPr="007E3CB7" w:rsidRDefault="007E3CB7" w:rsidP="007E3CB7">
            <w:pPr>
              <w:spacing w:after="0" w:line="240" w:lineRule="auto"/>
              <w:jc w:val="center"/>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xml:space="preserve">Add. </w:t>
            </w:r>
            <w:r w:rsidRPr="007E3CB7">
              <w:rPr>
                <w:rFonts w:ascii="Times New Roman" w:eastAsia="Times New Roman" w:hAnsi="Times New Roman" w:cs="Times New Roman"/>
                <w:color w:val="000000"/>
                <w:sz w:val="24"/>
                <w:szCs w:val="24"/>
                <w:lang w:eastAsia="ru-RU"/>
              </w:rPr>
              <w:br/>
              <w:t>units</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bookmarkEnd w:id="0"/>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5201 00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Cotton, not carded or combed:</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5201 00 100 0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rendered absorbent or bleached</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5201 00 900 0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0</w:t>
            </w:r>
          </w:p>
        </w:tc>
      </w:tr>
      <w:tr w:rsidR="007E3CB7" w:rsidRPr="007E3CB7" w:rsidTr="007E3CB7">
        <w:trPr>
          <w:trHeight w:val="63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5202</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Cotton waste (including yarn waste and garnetted stock):</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5202 10 000 0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yarn waste (including thread waste)</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5202 91 000 0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garnetted stock</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5202 99 000 0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5203 00 000 0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Cotton, carded or combed.</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0</w:t>
            </w:r>
          </w:p>
        </w:tc>
      </w:tr>
      <w:tr w:rsidR="007E3CB7" w:rsidRPr="007E3CB7" w:rsidTr="007E3CB7">
        <w:trPr>
          <w:trHeight w:val="63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5204</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Cotton sewing thread, whether or not put up for retail sale:</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not put up for retail sale:</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5204 11 000 0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containing 85% or more by weight of cotton</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5204 19 000 0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5204 20 000 0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put up for retail sale</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94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5205</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Cotton yarn (other than sewing thread), containing 85% or more by weight of cotton, not put up for retail sale:</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single yarn, of uncombed fibres:</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r>
      <w:tr w:rsidR="007E3CB7" w:rsidRPr="007E3CB7" w:rsidTr="007E3CB7">
        <w:trPr>
          <w:trHeight w:val="63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5205 11 000 0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714.29 decitex or more(not exceeding 14 metric number)</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94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5205 12 000 0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less than 714.29 decitex but not less than 232.56 decitex (exceeding 14 metric number but not exceeding 43 metric number)</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94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5205 13 000 0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less than 232.56 decitex but not less than 192.31 decitex (exceeding 43 metric number but not exceeding 52 metric number)</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94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5205 14 000 0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less than 192.31 decitex but not less than 125 decitex (exceeding 52 metric number but not exceeding 80 metric number)</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63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lastRenderedPageBreak/>
              <w:t>5205 15</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less than 125 decitex (exceeding 80 metric number):</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r>
      <w:tr w:rsidR="007E3CB7" w:rsidRPr="007E3CB7" w:rsidTr="007E3CB7">
        <w:trPr>
          <w:trHeight w:val="94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5205 15 100 0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 measuring less than 125 decitex but not less than 83,33 decitex (exceeding 80 metric number but not exceeding 120 metric number)</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63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5205 15 900 0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 measuring less than 83.33 decitex(exceeding 120 metric number)</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single yarn, of combed fibres:</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r>
      <w:tr w:rsidR="007E3CB7" w:rsidRPr="007E3CB7" w:rsidTr="007E3CB7">
        <w:trPr>
          <w:trHeight w:val="63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5205 21 000 0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714.29 decitex or more (not exceeding 14 metric number)</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94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5205 22 000 0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less than 714.29 decitex but not less than 232.56 decitex (exceeding 14 metric number but not exceeding 43 metric number)</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94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5205 23 000 0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less than 232.56 decitex but not less than 192.31 decitex (exceeding 43 metric number but not exceeding 52 metric number)</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94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5205 24 000 0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less than 192.31 decitex but not less than 125 decitex (exceeding 52 metric number but not exceeding 80 metric number)</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94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5205 26 000 0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less than 125 decitex but not less than 106.38 decitex (exceeding 80 metric number but not exceeding 94 metric number)</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94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5205 27 000 0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less than 106.38 decitex but not less than 83.33 decitex (exceeding 94 metric number but not exceeding 120 metric number)</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63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5205 28 000 0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less than 83.33 decitex (exceeding 120 metric number)</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63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multiple (folded) or cabled yarn, of uncombed fibres:</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r>
      <w:tr w:rsidR="007E3CB7" w:rsidRPr="007E3CB7" w:rsidTr="007E3CB7">
        <w:trPr>
          <w:trHeight w:val="94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5205 31 000 0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per single yarn 714.29 decitex or more (not exceeding 14 metric number per single yarn)</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126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5205 32 000 0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per single yarn less than 714.29 decitex but not less than 232.56 decitex (exceeding 14 metric number but not exceeding 43 metric number per single yarn)</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126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5205 33 000 0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per single yarn less than 232.56 decitex but not less than 192.31 decitex (exceeding 43 metric number but not exceeding 52 metric number per single yarn)</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126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lastRenderedPageBreak/>
              <w:t>5205 34 000 0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per single yarn less than 192.31 decitex but not less than 125 decitex (exceeding 52 metric number but not exceeding 80 metric number per single yarn)</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63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5205 35 000 0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per single yarn less than 125 decitex (exceeding 80 metric number per single yarn)</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63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multiple (folded) or cabled yarn, of combed fibres:</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r>
      <w:tr w:rsidR="007E3CB7" w:rsidRPr="007E3CB7" w:rsidTr="007E3CB7">
        <w:trPr>
          <w:trHeight w:val="94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5205 41 000 0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per single yarn 714.29 decitex or more (not exceeding 14 metric number per single yarn)</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126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5205 42 000 0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per single yarn less than 714.29 decitex but not less than 232.56 decitex (exceeding 14 metric number but not exceeding 43 metric number per single yarn)</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126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5205 43 000 0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per single yarn less than 232.56 decitex but not less than 192.31 decitex (exceeding 43 metric number but not exceeding 52 metric number per single yarn)</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126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5205 44 000 0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per single yarn less than 192.31 decitex but not less than 125 decitex (exceeding 52 metric number but not exceeding 80 metric number per single yarn)</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126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5205 46 000 0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per single yarn less than 125 decitex but not less than 106.38 decitex (exceeding 80 metric number but not exceeding 94 metric number per single yarn)</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126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5205 47 000 0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per single yarn less than 106.38 decitex but not less than 83.33 decitex (exceeding 94 metric number but not exceeding 120 metric number per single yarn)</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94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5205 48 000 0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per single yarn less than 83.33 decitex (exceeding 120 metric number per single yarn)</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94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5206</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Cotton yarn (other than sewing thread), containing less than 85% by weight of cotton, not put up for retail sale:</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single yarn, of uncombed fibres:</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r>
      <w:tr w:rsidR="007E3CB7" w:rsidRPr="007E3CB7" w:rsidTr="007E3CB7">
        <w:trPr>
          <w:trHeight w:val="63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5206 11 000 0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714.29 decitex or more(not exceeding 14 metric number)</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94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lastRenderedPageBreak/>
              <w:t>5206 12 000 0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less than 714.29 decitex but not less than 232.56 decitex (exceeding 14 metric number but not exceeding 43 metric number)</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94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5206 13 000 0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less than 232.56 decitex but not less than 192.31 decitex (exceeding 43 metric number but not exceeding 52 metric number)</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94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5206 14 000 0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less than 192.31 decitex but not less than 125 decitex (exceeding 52 metric number but not exceeding 80 metric number)</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63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5206 15 000 0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less than 125 decitex (exceeding 80 metric number)</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single yarn, of combed fibres:</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r>
      <w:tr w:rsidR="007E3CB7" w:rsidRPr="007E3CB7" w:rsidTr="007E3CB7">
        <w:trPr>
          <w:trHeight w:val="63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5206 21 000 0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714.29 decitex or more(not exceeding 14 metric number)</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94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5206 22 000 0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less than 714.29 decitex but not less than 232.56 decitex (exceeding 14 metric number but not exceeding 43 metric number)</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94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5206 23 000 0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less than 232.56 decitex but not less than 192.31 decitex (exceeding 43 metric number but not exceeding 52 metric number)</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94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5206 24 000 0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less than 192.31 decitex but not less than 125 decitex (exceeding 52 metric number but not exceeding 80 metric number)</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63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5206 25 000 0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less than 125 decitex (exceeding 80 metric number)</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63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multiple (folded) or cabled yarn, of uncombed fibres:</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r>
      <w:tr w:rsidR="007E3CB7" w:rsidRPr="007E3CB7" w:rsidTr="007E3CB7">
        <w:trPr>
          <w:trHeight w:val="94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5206 31 000 0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per single yarn 714.29 decitex or more (not exceeding 14 metric number per single yarn)</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126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5206 32 000 0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per single yarn less than 714.29 decitex but not less than 232.56 decitex (exceeding 14 metric number but not exceeding 43 metric number per single yarn)</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126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5206 33 000 0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per single yarn less than 232.56 decitex but not less than 192.31 decitex (exceeding 43 metric number but not exceeding 52 metric number per single yarn)</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126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lastRenderedPageBreak/>
              <w:t>5206 34 000 0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per single yarn less than 192.31 decitex but not less than 125 decitex (exceeding 52 metric number but not exceeding 80 metric number per single yarn)</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63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5206 35 000 0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per single yarn less than 125 decitex (exceeding 80 metric number per single yarn)</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63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multiple (folded) or cabled yarn, of combed fibres:</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r>
      <w:tr w:rsidR="007E3CB7" w:rsidRPr="007E3CB7" w:rsidTr="007E3CB7">
        <w:trPr>
          <w:trHeight w:val="94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5206 41 000 0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per single yarn 714.29 decitex or more (not exceeding 14 metric number per single yarn)</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126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5206 42 000 0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per single yarn less than 714.29 decitex but not less than 232.56 decitex (exceeding 14 metric number but not exceeding 43 metric number per single yarn)</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126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5206 43 000 0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per single yarn less than 232.56 decitex but not less than 192.31 decitex (exceeding 43 metric number but not exceeding 52 metric number per single yarn)</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126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5206 44 000 0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per single yarn less than 192.31 decitex but not less than 125 decitex (exceeding 52 metric number but not exceeding 80 metric number per single yarn)</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63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5206 45 000 0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measuring per single yarn less than 125 decitex (exceeding 80 metric number per single yarn)</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63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5207</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Cotton yarn (other than sewing thread) put up for retail sale:</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5207 10 000 0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containing 85 % or more by weight of cotton</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5207 90 000 0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94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5208</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Woven fabrics of cotton containing 85% or more by weight of cotton, weighing not more than 200 g/m2:</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unbleached:</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5208 11</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plain weave, weighing not more than 100 g/m2:</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r>
      <w:tr w:rsidR="007E3CB7" w:rsidRPr="007E3CB7" w:rsidTr="007E3CB7">
        <w:trPr>
          <w:trHeight w:val="63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5208 11 100 0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 fabrics for the manufacture of bandages, dressings and medical gauzes</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5208 11 900 0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5208 12</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plain weave, weighing more than 100 g/m2:</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r>
      <w:tr w:rsidR="007E3CB7" w:rsidRPr="007E3CB7" w:rsidTr="007E3CB7">
        <w:trPr>
          <w:trHeight w:val="63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lastRenderedPageBreak/>
              <w:t> </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 plain weave, weighing more than 100 g/m2 but not more than 130 g/m2 and of a width:</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5208 12 160 0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 - not exceeding 165 cm</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5208 12 190 0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 - exceeding 165 cm</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63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 plain weave, weighing more than 130 g/m2 and of a width:</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5208 12 960 0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 - not exceeding 165 cm</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5208 12 990 0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 - exceeding 165 cm</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5208 13 000 0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- 3-thread or 4-thread twill, including cross twill</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5208 19 000 0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other fabrics</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Bleached:</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5208 21</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plain weave, weighing not more than 100 g/m2:</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w:t>
            </w:r>
          </w:p>
        </w:tc>
      </w:tr>
      <w:tr w:rsidR="007E3CB7" w:rsidRPr="007E3CB7" w:rsidTr="007E3CB7">
        <w:trPr>
          <w:trHeight w:val="63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5208 21 100 0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 fabrics for the manufacture of bandages, dressings and medical gauzes</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5208 21 900 0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5208 22</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plain weave, weighing more than 100 g/m2:</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63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 plain weave, weighing more than 100 g/m2 but not more than 130 g/m2 and of a width:</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5208 22 160 0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 - not exceeding 165 cm</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5208 22 190 0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 - exceeding 165 cm</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63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 plain weave, weighing more than 130 g/m2 and of a width:</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5208 22 960 0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 - not exceeding 165 cm</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5208 22 990 0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 - exceeding 165 cm</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5208 23 000 0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- 3-thread or 4-thread twill, including cross twill</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5208 29 000 0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other fabrics</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dyed:</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5208 31 000 0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plain weave, weighing not more than 100 g/m2</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5208 32</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plain weave, weighing more than 100 g/m2:</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63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 plain weave, weighing more than 100 g/m2 but not more than 130 g/m2 and of a width:</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5208 32 160 0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 - not exceeding 165 cm</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5208 32 190 0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 - exceeding 165 cm</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63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 plain weave, weighing more than 130 g/m2 and of a width:</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5208 32 960 0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 - not exceeding 165 cm</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5208 32 990 0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 - exceeding 165 cm</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5208 33 000 0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xml:space="preserve">- - 3-thread or 4-thread twill, including cross </w:t>
            </w:r>
            <w:r w:rsidRPr="007E3CB7">
              <w:rPr>
                <w:rFonts w:ascii="Times New Roman" w:eastAsia="Times New Roman" w:hAnsi="Times New Roman" w:cs="Times New Roman"/>
                <w:color w:val="000000"/>
                <w:sz w:val="24"/>
                <w:szCs w:val="24"/>
                <w:lang w:eastAsia="ru-RU"/>
              </w:rPr>
              <w:lastRenderedPageBreak/>
              <w:t>twill</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lastRenderedPageBreak/>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lastRenderedPageBreak/>
              <w:t>5208 39 000 0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other fabrics</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12,5</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of yarns of different colours:</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5208 41 000 0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plain weave weighing not more than 100 g/m2</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5208 42 000 0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plain weave weighing more than 100 g/m2</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12,5</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5208 43 000 0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thread or 4-thread twill, including cross twill</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5208 49 000 0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other fabrics</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12,5</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printed:</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5208 51 000 0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plain weave weighing not more than 100 g/m2</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5208 52 000 0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plain weave, weighing more than 100 g/m2</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5208 59</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other fabrics</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63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5208 59 100 0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- 3- or 4-thread twill weave, including reverse twill</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5208 59 900 0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63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5209</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Woven fabrics of cotton containing 85% or more by weight of cotton, weighing more than 200 g/m2:</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unbleached:</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5209 11 000 0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plain weave</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12,5</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5209 12 000 0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- 3-thread or 4-thread twill, including cross twill</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13</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5209 19 000 0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other fabrics</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12,5</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bleached:</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5209 21 000 0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plain weave</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11,7</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5209 22 000 0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- 3-thread or 4-thread twill, including cross twill</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11,7</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5209 29 000 0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other fabrics</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11,7</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dyed:</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5209 31 000 0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plain weave</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11,7</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5209 32 000 0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- 3-thread or 4-thread twill, including cross twill</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11,7</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5209 39 000 0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other fabrics</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11,7</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of yarns of different colours:</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5209 41 000 0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plain weave</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11,7</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5209 42 000 0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denim</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11,7</w:t>
            </w:r>
          </w:p>
        </w:tc>
      </w:tr>
      <w:tr w:rsidR="007E3CB7" w:rsidRPr="007E3CB7" w:rsidTr="007E3CB7">
        <w:trPr>
          <w:trHeight w:val="63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5209 43 000 0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other fabrics of 3-thread or 4-thread twill, including cross twill</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11,7</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5209 49 000 0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other fabrics</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11,7</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printed:</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5209 51 000 0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plain weave</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11,7</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lastRenderedPageBreak/>
              <w:t>5209 52 000 0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- 3-thread or 4-thread twill, including cross twill</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11,7</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5209 59 000 0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other fabrics</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11,7</w:t>
            </w:r>
          </w:p>
        </w:tc>
      </w:tr>
      <w:tr w:rsidR="007E3CB7" w:rsidRPr="007E3CB7" w:rsidTr="007E3CB7">
        <w:trPr>
          <w:trHeight w:val="126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Woven fabrics of cotton, containing less than 85% by weight of cotton, mixed mainly or solely with man- made fibres, weighing not more than 200 g/m2:</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unbleached:</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5210 11 000 0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plain weave</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5210 19 000 0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other fabrics</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bleached:</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5210 21 000 0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plain weave</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11,7</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5210 29 000 0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other fabrics</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dyed:</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5210 31 000 0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plain weave</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11,7</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5210 32 000 0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val="en-US" w:eastAsia="ru-RU"/>
              </w:rPr>
            </w:pPr>
            <w:r w:rsidRPr="007E3CB7">
              <w:rPr>
                <w:rFonts w:ascii="Times New Roman" w:eastAsia="Times New Roman" w:hAnsi="Times New Roman" w:cs="Times New Roman"/>
                <w:color w:val="000000"/>
                <w:sz w:val="24"/>
                <w:szCs w:val="24"/>
                <w:lang w:val="en-US" w:eastAsia="ru-RU"/>
              </w:rPr>
              <w:t>- - 3-thread or 4-thread twill, including cross twill</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5210 39 000 0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other fabrics</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11,7</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of yarns of different colours:</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5210 41 000 0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plain weave</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11,7</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5210 49 000 0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other fabrics</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printed:</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5210 51 000 0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plain weave</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11,7</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5210 59 000 0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other fabrics</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94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5211</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Woven fabrics of cotton, containing less than 85% by weight of cotton, mixed mainly or solely with man- made fibres, weighing more than 200 g/m2:</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unbleached:</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5211 11 000 0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plain weave</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5211 12 000 0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- 3-thread or 4-thread twill, including cross twill</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5211 19 000 0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other fabrics</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11,7</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5211 20 000 0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bleached</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dyed:</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5211 31 000 0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plain weave</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5211 32 000 0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- 3-thread or 4-thread twill, including cross twill</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5211 39 000 0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other fabrics</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of yarns of different colours:</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5211 41 000 0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plain weave</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5211 42 000 0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denim</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11,7</w:t>
            </w:r>
          </w:p>
        </w:tc>
      </w:tr>
      <w:tr w:rsidR="007E3CB7" w:rsidRPr="007E3CB7" w:rsidTr="007E3CB7">
        <w:trPr>
          <w:trHeight w:val="630"/>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lastRenderedPageBreak/>
              <w:t>5211 43 000 0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other fabrics of 3-thread or 4-thread twill, including cross twill</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5211 49</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other fabrics:</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5211 49 100 0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 jacquard fabrics:</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11,7</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5211 49 900 0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11,7</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printed:</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5211 51 000 0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plain weave</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5211 52 000 0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- 3-thread or 4-thread twill, including cross twill</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5211 59 000 0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other fabrics</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11,7</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5212</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other woven fabrics of cotton.</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weighing not more than 200 g/m2:</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5212 11</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unbleached:</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5212 11 100 0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 mixed mainly or solely with flax</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5212 11 900 0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 otherwise mixed</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5212 12</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bleached:</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5212 12 100 0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 mixed mainly or solely with flax</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5212 12 900 0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 otherwise mixed</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5212 13</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dyed:</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5212 13 100 0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 mixed mainly or solely with flax</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5212 13 900 0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 otherwise mixed</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5212 14</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of yarns of different colours:</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5212 14 100 0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 mixed mainly or solely with flax</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5212 14 900 0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 otherwise mixed</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5212 15</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printed:</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5212 15 100 0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 mixed mainly or solely with flax</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10</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5212 15 900 0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 otherwise mixed</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12,5</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weighing more than 200 g/m2:</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5212 21</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unbleached:</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5212 21 100 0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 mixed mainly or solely with flax</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12,5</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5212 21 900 0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 otherwise mixed</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12,5</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5212 22</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bleached:</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5212 22 100 0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 mixed mainly or solely with flax</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12,5</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5212 22 900 0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 otherwise mixed</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12,5</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5212 23</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dyed:</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5212 23 100 0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 mixed mainly or solely with flax</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12,5</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5212 23 900 0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 otherwise mixed</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12,5</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5212 24</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of yarns of different colours:</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5212 24 100 0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 mixed mainly or solely with flax</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12,5</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5212 24 900 0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 otherwise mixed</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12,5</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5212 25</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printed:</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w:t>
            </w:r>
          </w:p>
        </w:tc>
      </w:tr>
      <w:tr w:rsidR="007E3CB7" w:rsidRPr="007E3CB7" w:rsidTr="007E3CB7">
        <w:trPr>
          <w:trHeight w:val="315"/>
          <w:jc w:val="center"/>
        </w:trPr>
        <w:tc>
          <w:tcPr>
            <w:tcW w:w="1780" w:type="dxa"/>
            <w:tcBorders>
              <w:top w:val="nil"/>
              <w:left w:val="single" w:sz="4" w:space="0" w:color="auto"/>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lastRenderedPageBreak/>
              <w:t>5212 25 100 0</w:t>
            </w:r>
          </w:p>
        </w:tc>
        <w:tc>
          <w:tcPr>
            <w:tcW w:w="4820" w:type="dxa"/>
            <w:tcBorders>
              <w:top w:val="nil"/>
              <w:left w:val="nil"/>
              <w:bottom w:val="nil"/>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 mixed mainly or solely with flax</w:t>
            </w:r>
          </w:p>
        </w:tc>
        <w:tc>
          <w:tcPr>
            <w:tcW w:w="96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12,5</w:t>
            </w:r>
          </w:p>
        </w:tc>
      </w:tr>
      <w:tr w:rsidR="007E3CB7" w:rsidRPr="007E3CB7" w:rsidTr="007E3CB7">
        <w:trPr>
          <w:trHeight w:val="315"/>
          <w:jc w:val="center"/>
        </w:trPr>
        <w:tc>
          <w:tcPr>
            <w:tcW w:w="1780" w:type="dxa"/>
            <w:tcBorders>
              <w:top w:val="nil"/>
              <w:left w:val="single" w:sz="4" w:space="0" w:color="auto"/>
              <w:bottom w:val="single" w:sz="4" w:space="0" w:color="auto"/>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5212 25 900 0</w:t>
            </w:r>
          </w:p>
        </w:tc>
        <w:tc>
          <w:tcPr>
            <w:tcW w:w="4820" w:type="dxa"/>
            <w:tcBorders>
              <w:top w:val="nil"/>
              <w:left w:val="nil"/>
              <w:bottom w:val="single" w:sz="4" w:space="0" w:color="auto"/>
              <w:right w:val="single" w:sz="4" w:space="0" w:color="auto"/>
            </w:tcBorders>
            <w:shd w:val="clear" w:color="auto" w:fill="auto"/>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 - - otherwise mixed</w:t>
            </w:r>
          </w:p>
        </w:tc>
        <w:tc>
          <w:tcPr>
            <w:tcW w:w="960" w:type="dxa"/>
            <w:tcBorders>
              <w:top w:val="nil"/>
              <w:left w:val="nil"/>
              <w:bottom w:val="single" w:sz="4" w:space="0" w:color="auto"/>
              <w:right w:val="single" w:sz="4" w:space="0" w:color="auto"/>
            </w:tcBorders>
            <w:shd w:val="clear" w:color="auto" w:fill="auto"/>
            <w:vAlign w:val="bottom"/>
            <w:hideMark/>
          </w:tcPr>
          <w:p w:rsidR="007E3CB7" w:rsidRPr="007E3CB7" w:rsidRDefault="007E3CB7" w:rsidP="007E3CB7">
            <w:pPr>
              <w:spacing w:after="0" w:line="240" w:lineRule="auto"/>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m2</w:t>
            </w:r>
          </w:p>
        </w:tc>
        <w:tc>
          <w:tcPr>
            <w:tcW w:w="2500" w:type="dxa"/>
            <w:tcBorders>
              <w:top w:val="nil"/>
              <w:left w:val="nil"/>
              <w:bottom w:val="single" w:sz="4" w:space="0" w:color="auto"/>
              <w:right w:val="single" w:sz="4" w:space="0" w:color="auto"/>
            </w:tcBorders>
            <w:shd w:val="clear" w:color="auto" w:fill="auto"/>
            <w:vAlign w:val="bottom"/>
            <w:hideMark/>
          </w:tcPr>
          <w:p w:rsidR="007E3CB7" w:rsidRPr="007E3CB7" w:rsidRDefault="007E3CB7" w:rsidP="007E3CB7">
            <w:pPr>
              <w:spacing w:after="0" w:line="240" w:lineRule="auto"/>
              <w:jc w:val="right"/>
              <w:rPr>
                <w:rFonts w:ascii="Times New Roman" w:eastAsia="Times New Roman" w:hAnsi="Times New Roman" w:cs="Times New Roman"/>
                <w:color w:val="000000"/>
                <w:sz w:val="24"/>
                <w:szCs w:val="24"/>
                <w:lang w:eastAsia="ru-RU"/>
              </w:rPr>
            </w:pPr>
            <w:r w:rsidRPr="007E3CB7">
              <w:rPr>
                <w:rFonts w:ascii="Times New Roman" w:eastAsia="Times New Roman" w:hAnsi="Times New Roman" w:cs="Times New Roman"/>
                <w:color w:val="000000"/>
                <w:sz w:val="24"/>
                <w:szCs w:val="24"/>
                <w:lang w:eastAsia="ru-RU"/>
              </w:rPr>
              <w:t>12,5</w:t>
            </w:r>
          </w:p>
        </w:tc>
      </w:tr>
    </w:tbl>
    <w:p w:rsidR="000C34C8" w:rsidRPr="005A1398" w:rsidRDefault="000C34C8" w:rsidP="005A1398">
      <w:pPr>
        <w:spacing w:after="0" w:line="240" w:lineRule="auto"/>
        <w:ind w:left="284" w:hanging="284"/>
        <w:jc w:val="both"/>
        <w:rPr>
          <w:rFonts w:ascii="Times New Roman" w:hAnsi="Times New Roman" w:cs="Times New Roman"/>
          <w:sz w:val="28"/>
          <w:lang w:val="en-US"/>
        </w:rPr>
      </w:pPr>
    </w:p>
    <w:sectPr w:rsidR="000C34C8" w:rsidRPr="005A1398" w:rsidSect="001B5D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9E79FD"/>
    <w:rsid w:val="000C34C8"/>
    <w:rsid w:val="001B5D66"/>
    <w:rsid w:val="002B29E3"/>
    <w:rsid w:val="005A1398"/>
    <w:rsid w:val="007E3CB7"/>
    <w:rsid w:val="009E79FD"/>
    <w:rsid w:val="00E322BB"/>
    <w:rsid w:val="00EF027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7BE2EB-3FCB-458D-B54F-706A335D7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5D6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C34C8"/>
    <w:pPr>
      <w:ind w:left="720"/>
      <w:contextualSpacing/>
    </w:pPr>
  </w:style>
  <w:style w:type="character" w:styleId="a4">
    <w:name w:val="Hyperlink"/>
    <w:basedOn w:val="a0"/>
    <w:uiPriority w:val="99"/>
    <w:semiHidden/>
    <w:unhideWhenUsed/>
    <w:rsid w:val="000C34C8"/>
    <w:rPr>
      <w:color w:val="0000FF"/>
      <w:u w:val="single"/>
    </w:rPr>
  </w:style>
  <w:style w:type="character" w:styleId="a5">
    <w:name w:val="FollowedHyperlink"/>
    <w:basedOn w:val="a0"/>
    <w:uiPriority w:val="99"/>
    <w:semiHidden/>
    <w:unhideWhenUsed/>
    <w:rsid w:val="000C34C8"/>
    <w:rPr>
      <w:color w:val="800080"/>
      <w:u w:val="single"/>
    </w:rPr>
  </w:style>
  <w:style w:type="paragraph" w:customStyle="1" w:styleId="xl66">
    <w:name w:val="xl66"/>
    <w:basedOn w:val="a"/>
    <w:rsid w:val="000C34C8"/>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7">
    <w:name w:val="xl67"/>
    <w:basedOn w:val="a"/>
    <w:rsid w:val="000C34C8"/>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8">
    <w:name w:val="xl68"/>
    <w:basedOn w:val="a"/>
    <w:rsid w:val="000C34C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0C34C8"/>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
    <w:rsid w:val="000C34C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0C34C8"/>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0C34C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0C34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0C34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0C34C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328695">
      <w:bodyDiv w:val="1"/>
      <w:marLeft w:val="0"/>
      <w:marRight w:val="0"/>
      <w:marTop w:val="0"/>
      <w:marBottom w:val="0"/>
      <w:divBdr>
        <w:top w:val="none" w:sz="0" w:space="0" w:color="auto"/>
        <w:left w:val="none" w:sz="0" w:space="0" w:color="auto"/>
        <w:bottom w:val="none" w:sz="0" w:space="0" w:color="auto"/>
        <w:right w:val="none" w:sz="0" w:space="0" w:color="auto"/>
      </w:divBdr>
    </w:div>
    <w:div w:id="1593276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2344</Words>
  <Characters>13364</Characters>
  <Application>Microsoft Office Word</Application>
  <DocSecurity>0</DocSecurity>
  <Lines>111</Lines>
  <Paragraphs>31</Paragraphs>
  <ScaleCrop>false</ScaleCrop>
  <Company/>
  <LinksUpToDate>false</LinksUpToDate>
  <CharactersWithSpaces>15677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8</cp:revision>
  <dcterms:created xsi:type="dcterms:W3CDTF">2015-05-16T08:56:00Z</dcterms:created>
  <dcterms:modified xsi:type="dcterms:W3CDTF">2015-05-22T04:04:00Z</dcterms:modified>
</cp:coreProperties>
</file>