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C13" w:rsidRPr="00C50BA8" w:rsidRDefault="0036227B" w:rsidP="00C50BA8">
      <w:pPr>
        <w:spacing w:after="0" w:line="240" w:lineRule="auto"/>
        <w:jc w:val="center"/>
        <w:rPr>
          <w:rFonts w:ascii="Times New Roman" w:hAnsi="Times New Roman" w:cs="Times New Roman"/>
          <w:b/>
          <w:sz w:val="28"/>
          <w:szCs w:val="28"/>
          <w:lang w:val="en-US"/>
        </w:rPr>
      </w:pPr>
      <w:r w:rsidRPr="00C50BA8">
        <w:rPr>
          <w:rFonts w:ascii="Times New Roman" w:hAnsi="Times New Roman" w:cs="Times New Roman"/>
          <w:b/>
          <w:sz w:val="28"/>
          <w:szCs w:val="28"/>
          <w:lang w:val="en-US"/>
        </w:rPr>
        <w:t>SECTION</w:t>
      </w:r>
      <w:r w:rsidR="00A04C13" w:rsidRPr="00C50BA8">
        <w:rPr>
          <w:rFonts w:ascii="Times New Roman" w:hAnsi="Times New Roman" w:cs="Times New Roman"/>
          <w:b/>
          <w:sz w:val="28"/>
          <w:szCs w:val="28"/>
          <w:lang w:val="en-US"/>
        </w:rPr>
        <w:t xml:space="preserve"> III</w:t>
      </w:r>
    </w:p>
    <w:p w:rsidR="00EE5A63" w:rsidRDefault="00EE5A63" w:rsidP="00C50BA8">
      <w:pPr>
        <w:spacing w:after="0" w:line="240" w:lineRule="auto"/>
        <w:jc w:val="center"/>
        <w:rPr>
          <w:rFonts w:ascii="Times New Roman" w:hAnsi="Times New Roman" w:cs="Times New Roman"/>
          <w:b/>
          <w:sz w:val="28"/>
          <w:szCs w:val="28"/>
          <w:lang w:val="en-US"/>
        </w:rPr>
      </w:pPr>
      <w:r w:rsidRPr="00EE5A63">
        <w:rPr>
          <w:rFonts w:ascii="Times New Roman" w:hAnsi="Times New Roman" w:cs="Times New Roman"/>
          <w:b/>
          <w:sz w:val="28"/>
          <w:szCs w:val="28"/>
          <w:lang w:val="en-US"/>
        </w:rPr>
        <w:t xml:space="preserve">ANIMAL OR VEGETABLE FATS AND OILS AND </w:t>
      </w:r>
    </w:p>
    <w:p w:rsidR="00EE5A63" w:rsidRDefault="00EE5A63" w:rsidP="00C50BA8">
      <w:pPr>
        <w:spacing w:after="0" w:line="240" w:lineRule="auto"/>
        <w:jc w:val="center"/>
        <w:rPr>
          <w:rFonts w:ascii="Times New Roman" w:hAnsi="Times New Roman" w:cs="Times New Roman"/>
          <w:b/>
          <w:sz w:val="28"/>
          <w:szCs w:val="28"/>
          <w:lang w:val="en-US"/>
        </w:rPr>
      </w:pPr>
      <w:r w:rsidRPr="00EE5A63">
        <w:rPr>
          <w:rFonts w:ascii="Times New Roman" w:hAnsi="Times New Roman" w:cs="Times New Roman"/>
          <w:b/>
          <w:sz w:val="28"/>
          <w:szCs w:val="28"/>
          <w:lang w:val="en-US"/>
        </w:rPr>
        <w:t xml:space="preserve">THEIR CLEAVAGE PRODUCTS; PREPARED EDIBLE FATS; </w:t>
      </w:r>
    </w:p>
    <w:p w:rsidR="00A04C13" w:rsidRDefault="00EE5A63" w:rsidP="00C50BA8">
      <w:pPr>
        <w:spacing w:after="0" w:line="240" w:lineRule="auto"/>
        <w:jc w:val="center"/>
        <w:rPr>
          <w:rFonts w:ascii="Times New Roman" w:hAnsi="Times New Roman" w:cs="Times New Roman"/>
          <w:b/>
          <w:sz w:val="28"/>
          <w:szCs w:val="28"/>
          <w:lang w:val="en-US"/>
        </w:rPr>
      </w:pPr>
      <w:r w:rsidRPr="00EE5A63">
        <w:rPr>
          <w:rFonts w:ascii="Times New Roman" w:hAnsi="Times New Roman" w:cs="Times New Roman"/>
          <w:b/>
          <w:sz w:val="28"/>
          <w:szCs w:val="28"/>
          <w:lang w:val="en-US"/>
        </w:rPr>
        <w:t>ANIMAL OR VEGETABLE WAXES</w:t>
      </w:r>
    </w:p>
    <w:p w:rsidR="00C50BA8" w:rsidRPr="00C50BA8" w:rsidRDefault="00C50BA8" w:rsidP="00C50BA8">
      <w:pPr>
        <w:spacing w:after="0" w:line="240" w:lineRule="auto"/>
        <w:jc w:val="center"/>
        <w:rPr>
          <w:rFonts w:ascii="Times New Roman" w:hAnsi="Times New Roman" w:cs="Times New Roman"/>
          <w:b/>
          <w:sz w:val="28"/>
          <w:szCs w:val="28"/>
          <w:lang w:val="en-US"/>
        </w:rPr>
      </w:pPr>
    </w:p>
    <w:p w:rsidR="00CC4AC3" w:rsidRPr="00C50BA8" w:rsidRDefault="00CC4AC3" w:rsidP="00C50BA8">
      <w:pPr>
        <w:spacing w:after="0" w:line="240" w:lineRule="auto"/>
        <w:jc w:val="center"/>
        <w:rPr>
          <w:rFonts w:ascii="Times New Roman" w:hAnsi="Times New Roman" w:cs="Times New Roman"/>
          <w:b/>
          <w:sz w:val="28"/>
          <w:szCs w:val="28"/>
          <w:lang w:val="en-US"/>
        </w:rPr>
      </w:pPr>
      <w:r w:rsidRPr="00C50BA8">
        <w:rPr>
          <w:rFonts w:ascii="Times New Roman" w:hAnsi="Times New Roman" w:cs="Times New Roman"/>
          <w:b/>
          <w:sz w:val="28"/>
          <w:szCs w:val="28"/>
          <w:lang w:val="en-US"/>
        </w:rPr>
        <w:t>CHAPTER 15</w:t>
      </w:r>
    </w:p>
    <w:p w:rsidR="00EE5A63" w:rsidRDefault="00EE5A63" w:rsidP="00C50BA8">
      <w:pPr>
        <w:spacing w:after="0" w:line="240" w:lineRule="auto"/>
        <w:jc w:val="center"/>
        <w:rPr>
          <w:rFonts w:ascii="Times New Roman" w:hAnsi="Times New Roman" w:cs="Times New Roman"/>
          <w:b/>
          <w:sz w:val="28"/>
          <w:szCs w:val="28"/>
          <w:lang w:val="en-US"/>
        </w:rPr>
      </w:pPr>
      <w:r w:rsidRPr="00EE5A63">
        <w:rPr>
          <w:rFonts w:ascii="Times New Roman" w:hAnsi="Times New Roman" w:cs="Times New Roman"/>
          <w:b/>
          <w:sz w:val="28"/>
          <w:szCs w:val="28"/>
          <w:lang w:val="en-US"/>
        </w:rPr>
        <w:t xml:space="preserve">ANIMAL OR VEGETABLE FATS AND OILS AND </w:t>
      </w:r>
    </w:p>
    <w:p w:rsidR="00EE5A63" w:rsidRDefault="00EE5A63" w:rsidP="00C50BA8">
      <w:pPr>
        <w:spacing w:after="0" w:line="240" w:lineRule="auto"/>
        <w:jc w:val="center"/>
        <w:rPr>
          <w:rFonts w:ascii="Times New Roman" w:hAnsi="Times New Roman" w:cs="Times New Roman"/>
          <w:b/>
          <w:sz w:val="28"/>
          <w:szCs w:val="28"/>
          <w:lang w:val="en-US"/>
        </w:rPr>
      </w:pPr>
      <w:r w:rsidRPr="00EE5A63">
        <w:rPr>
          <w:rFonts w:ascii="Times New Roman" w:hAnsi="Times New Roman" w:cs="Times New Roman"/>
          <w:b/>
          <w:sz w:val="28"/>
          <w:szCs w:val="28"/>
          <w:lang w:val="en-US"/>
        </w:rPr>
        <w:t xml:space="preserve">THEIR CLEAVAGE PRODUCTS; PREPARED EDIBLE FATS; </w:t>
      </w:r>
    </w:p>
    <w:p w:rsidR="00A04C13" w:rsidRPr="00EE5A63" w:rsidRDefault="00EE5A63" w:rsidP="00C50BA8">
      <w:pPr>
        <w:spacing w:after="0" w:line="240" w:lineRule="auto"/>
        <w:jc w:val="center"/>
        <w:rPr>
          <w:rFonts w:ascii="Times New Roman" w:hAnsi="Times New Roman" w:cs="Times New Roman"/>
          <w:b/>
          <w:sz w:val="28"/>
          <w:szCs w:val="28"/>
          <w:lang w:val="kk-KZ"/>
        </w:rPr>
      </w:pPr>
      <w:r w:rsidRPr="00EE5A63">
        <w:rPr>
          <w:rFonts w:ascii="Times New Roman" w:hAnsi="Times New Roman" w:cs="Times New Roman"/>
          <w:b/>
          <w:sz w:val="28"/>
          <w:szCs w:val="28"/>
          <w:lang w:val="en-US"/>
        </w:rPr>
        <w:t>ANIMAL OR VEGETABLE WAXES</w:t>
      </w:r>
    </w:p>
    <w:p w:rsidR="00CC4AC3" w:rsidRPr="00C50BA8" w:rsidRDefault="00C50BA8" w:rsidP="00C50BA8">
      <w:pPr>
        <w:spacing w:after="0" w:line="240" w:lineRule="auto"/>
        <w:jc w:val="both"/>
        <w:rPr>
          <w:rFonts w:ascii="Times New Roman" w:hAnsi="Times New Roman" w:cs="Times New Roman"/>
          <w:b/>
          <w:sz w:val="28"/>
          <w:szCs w:val="28"/>
          <w:lang w:val="en-US"/>
        </w:rPr>
      </w:pPr>
      <w:r w:rsidRPr="00C50BA8">
        <w:rPr>
          <w:rFonts w:ascii="Times New Roman" w:hAnsi="Times New Roman" w:cs="Times New Roman"/>
          <w:b/>
          <w:sz w:val="28"/>
          <w:szCs w:val="28"/>
          <w:lang w:val="en-US"/>
        </w:rPr>
        <w:t>Notes:</w:t>
      </w:r>
      <w:r w:rsidR="00CC4AC3" w:rsidRPr="00C50BA8">
        <w:rPr>
          <w:rFonts w:ascii="Times New Roman" w:hAnsi="Times New Roman" w:cs="Times New Roman"/>
          <w:b/>
          <w:sz w:val="28"/>
          <w:szCs w:val="28"/>
          <w:lang w:val="en-US"/>
        </w:rPr>
        <w:t xml:space="preserve"> </w:t>
      </w:r>
    </w:p>
    <w:p w:rsidR="00CC4AC3" w:rsidRPr="00C50BA8" w:rsidRDefault="00CC4AC3" w:rsidP="00C50BA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1. This Chapter does not cover: </w:t>
      </w:r>
    </w:p>
    <w:p w:rsidR="00CC4AC3" w:rsidRPr="00C50BA8" w:rsidRDefault="00CC4AC3"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a) </w:t>
      </w:r>
      <w:proofErr w:type="gramStart"/>
      <w:r w:rsidRPr="00C50BA8">
        <w:rPr>
          <w:rFonts w:ascii="Times New Roman" w:hAnsi="Times New Roman" w:cs="Times New Roman"/>
          <w:sz w:val="28"/>
          <w:szCs w:val="28"/>
          <w:lang w:val="en-US"/>
        </w:rPr>
        <w:t>pig</w:t>
      </w:r>
      <w:proofErr w:type="gramEnd"/>
      <w:r w:rsidRPr="00C50BA8">
        <w:rPr>
          <w:rFonts w:ascii="Times New Roman" w:hAnsi="Times New Roman" w:cs="Times New Roman"/>
          <w:sz w:val="28"/>
          <w:szCs w:val="28"/>
          <w:lang w:val="en-US"/>
        </w:rPr>
        <w:t xml:space="preserve"> fat or poultry fat of heading 0209; </w:t>
      </w:r>
    </w:p>
    <w:p w:rsidR="00CC4AC3" w:rsidRPr="00C50BA8" w:rsidRDefault="00CC4AC3"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b) </w:t>
      </w:r>
      <w:proofErr w:type="gramStart"/>
      <w:r w:rsidRPr="00C50BA8">
        <w:rPr>
          <w:rFonts w:ascii="Times New Roman" w:hAnsi="Times New Roman" w:cs="Times New Roman"/>
          <w:sz w:val="28"/>
          <w:szCs w:val="28"/>
          <w:lang w:val="en-US"/>
        </w:rPr>
        <w:t>cocoa</w:t>
      </w:r>
      <w:proofErr w:type="gramEnd"/>
      <w:r w:rsidR="00461BB1" w:rsidRPr="00C50BA8">
        <w:rPr>
          <w:rFonts w:ascii="Times New Roman" w:hAnsi="Times New Roman" w:cs="Times New Roman"/>
          <w:sz w:val="28"/>
          <w:szCs w:val="28"/>
          <w:lang w:val="en-US"/>
        </w:rPr>
        <w:t xml:space="preserve"> butter, fat or oil (heading 18</w:t>
      </w:r>
      <w:r w:rsidRPr="00C50BA8">
        <w:rPr>
          <w:rFonts w:ascii="Times New Roman" w:hAnsi="Times New Roman" w:cs="Times New Roman"/>
          <w:sz w:val="28"/>
          <w:szCs w:val="28"/>
          <w:lang w:val="en-US"/>
        </w:rPr>
        <w:t xml:space="preserve">04); </w:t>
      </w:r>
    </w:p>
    <w:p w:rsidR="00CC4AC3" w:rsidRPr="00C50BA8" w:rsidRDefault="00CC4AC3"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c) </w:t>
      </w:r>
      <w:proofErr w:type="gramStart"/>
      <w:r w:rsidRPr="00C50BA8">
        <w:rPr>
          <w:rFonts w:ascii="Times New Roman" w:hAnsi="Times New Roman" w:cs="Times New Roman"/>
          <w:sz w:val="28"/>
          <w:szCs w:val="28"/>
          <w:lang w:val="en-US"/>
        </w:rPr>
        <w:t>edible</w:t>
      </w:r>
      <w:proofErr w:type="gramEnd"/>
      <w:r w:rsidRPr="00C50BA8">
        <w:rPr>
          <w:rFonts w:ascii="Times New Roman" w:hAnsi="Times New Roman" w:cs="Times New Roman"/>
          <w:sz w:val="28"/>
          <w:szCs w:val="28"/>
          <w:lang w:val="en-US"/>
        </w:rPr>
        <w:t xml:space="preserve"> preparations containing by weight more than 15% of the products of heading 0405 (generally Chapter 21); </w:t>
      </w:r>
    </w:p>
    <w:p w:rsidR="00CC4AC3" w:rsidRPr="00C50BA8" w:rsidRDefault="00CC4AC3"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d) </w:t>
      </w:r>
      <w:proofErr w:type="gramStart"/>
      <w:r w:rsidRPr="00C50BA8">
        <w:rPr>
          <w:rFonts w:ascii="Times New Roman" w:hAnsi="Times New Roman" w:cs="Times New Roman"/>
          <w:sz w:val="28"/>
          <w:szCs w:val="28"/>
          <w:lang w:val="en-US"/>
        </w:rPr>
        <w:t>greaves</w:t>
      </w:r>
      <w:proofErr w:type="gramEnd"/>
      <w:r w:rsidRPr="00C50BA8">
        <w:rPr>
          <w:rFonts w:ascii="Times New Roman" w:hAnsi="Times New Roman" w:cs="Times New Roman"/>
          <w:sz w:val="28"/>
          <w:szCs w:val="28"/>
          <w:lang w:val="en-US"/>
        </w:rPr>
        <w:t xml:space="preserve"> (head</w:t>
      </w:r>
      <w:r w:rsidR="00461BB1" w:rsidRPr="00C50BA8">
        <w:rPr>
          <w:rFonts w:ascii="Times New Roman" w:hAnsi="Times New Roman" w:cs="Times New Roman"/>
          <w:sz w:val="28"/>
          <w:szCs w:val="28"/>
          <w:lang w:val="en-US"/>
        </w:rPr>
        <w:t>ing 23</w:t>
      </w:r>
      <w:r w:rsidRPr="00C50BA8">
        <w:rPr>
          <w:rFonts w:ascii="Times New Roman" w:hAnsi="Times New Roman" w:cs="Times New Roman"/>
          <w:sz w:val="28"/>
          <w:szCs w:val="28"/>
          <w:lang w:val="en-US"/>
        </w:rPr>
        <w:t xml:space="preserve">01) or </w:t>
      </w:r>
      <w:r w:rsidR="00461BB1" w:rsidRPr="00C50BA8">
        <w:rPr>
          <w:rFonts w:ascii="Times New Roman" w:hAnsi="Times New Roman" w:cs="Times New Roman"/>
          <w:sz w:val="28"/>
          <w:szCs w:val="28"/>
          <w:lang w:val="en-US"/>
        </w:rPr>
        <w:t>residues of headings 2304 to 23</w:t>
      </w:r>
      <w:r w:rsidRPr="00C50BA8">
        <w:rPr>
          <w:rFonts w:ascii="Times New Roman" w:hAnsi="Times New Roman" w:cs="Times New Roman"/>
          <w:sz w:val="28"/>
          <w:szCs w:val="28"/>
          <w:lang w:val="en-US"/>
        </w:rPr>
        <w:t xml:space="preserve">06; </w:t>
      </w:r>
    </w:p>
    <w:p w:rsidR="00CC4AC3" w:rsidRPr="00C50BA8" w:rsidRDefault="00CC4AC3"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e) fatty acids, prepared waxes, medicaments, paints, varnishes, soap, perfumery, cosmetic or toilet preparations, sulphonated oils or other goods of Section VI; or </w:t>
      </w:r>
    </w:p>
    <w:p w:rsidR="00CC4AC3" w:rsidRPr="00C50BA8" w:rsidRDefault="00CC4AC3"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f) </w:t>
      </w:r>
      <w:proofErr w:type="gramStart"/>
      <w:r w:rsidRPr="00C50BA8">
        <w:rPr>
          <w:rFonts w:ascii="Times New Roman" w:hAnsi="Times New Roman" w:cs="Times New Roman"/>
          <w:sz w:val="28"/>
          <w:szCs w:val="28"/>
          <w:lang w:val="en-US"/>
        </w:rPr>
        <w:t>factice</w:t>
      </w:r>
      <w:proofErr w:type="gramEnd"/>
      <w:r w:rsidRPr="00C50BA8">
        <w:rPr>
          <w:rFonts w:ascii="Times New Roman" w:hAnsi="Times New Roman" w:cs="Times New Roman"/>
          <w:sz w:val="28"/>
          <w:szCs w:val="28"/>
          <w:lang w:val="en-US"/>
        </w:rPr>
        <w:t xml:space="preserve"> derived from oils (heading 4002). </w:t>
      </w:r>
    </w:p>
    <w:p w:rsidR="00CC4AC3" w:rsidRPr="00C50BA8" w:rsidRDefault="00461BB1" w:rsidP="00C50BA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2. Heading 15</w:t>
      </w:r>
      <w:r w:rsidR="00CC4AC3" w:rsidRPr="00C50BA8">
        <w:rPr>
          <w:rFonts w:ascii="Times New Roman" w:hAnsi="Times New Roman" w:cs="Times New Roman"/>
          <w:sz w:val="28"/>
          <w:szCs w:val="28"/>
          <w:lang w:val="en-US"/>
        </w:rPr>
        <w:t>09 does not apply to oils obtained from olives by</w:t>
      </w:r>
      <w:r w:rsidRPr="00C50BA8">
        <w:rPr>
          <w:rFonts w:ascii="Times New Roman" w:hAnsi="Times New Roman" w:cs="Times New Roman"/>
          <w:sz w:val="28"/>
          <w:szCs w:val="28"/>
          <w:lang w:val="en-US"/>
        </w:rPr>
        <w:t xml:space="preserve"> solvent extraction (heading 15</w:t>
      </w:r>
      <w:r w:rsidR="00CC4AC3" w:rsidRPr="00C50BA8">
        <w:rPr>
          <w:rFonts w:ascii="Times New Roman" w:hAnsi="Times New Roman" w:cs="Times New Roman"/>
          <w:sz w:val="28"/>
          <w:szCs w:val="28"/>
          <w:lang w:val="en-US"/>
        </w:rPr>
        <w:t xml:space="preserve">10). </w:t>
      </w:r>
    </w:p>
    <w:p w:rsidR="00F22BBF" w:rsidRPr="00C50BA8" w:rsidRDefault="00461BB1" w:rsidP="00C50BA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3. Heading 15</w:t>
      </w:r>
      <w:r w:rsidR="00CC4AC3" w:rsidRPr="00C50BA8">
        <w:rPr>
          <w:rFonts w:ascii="Times New Roman" w:hAnsi="Times New Roman" w:cs="Times New Roman"/>
          <w:sz w:val="28"/>
          <w:szCs w:val="28"/>
          <w:lang w:val="en-US"/>
        </w:rPr>
        <w:t xml:space="preserve">18 does not cover fats or oils or their fractions, merely denatured, which are to </w:t>
      </w:r>
      <w:proofErr w:type="gramStart"/>
      <w:r w:rsidR="00CC4AC3" w:rsidRPr="00C50BA8">
        <w:rPr>
          <w:rFonts w:ascii="Times New Roman" w:hAnsi="Times New Roman" w:cs="Times New Roman"/>
          <w:sz w:val="28"/>
          <w:szCs w:val="28"/>
          <w:lang w:val="en-US"/>
        </w:rPr>
        <w:t>be classified</w:t>
      </w:r>
      <w:proofErr w:type="gramEnd"/>
      <w:r w:rsidR="00CC4AC3" w:rsidRPr="00C50BA8">
        <w:rPr>
          <w:rFonts w:ascii="Times New Roman" w:hAnsi="Times New Roman" w:cs="Times New Roman"/>
          <w:sz w:val="28"/>
          <w:szCs w:val="28"/>
          <w:lang w:val="en-US"/>
        </w:rPr>
        <w:t xml:space="preserve"> in the heading appropriate to the corresponding undenatured fats and oils and their fractions. </w:t>
      </w:r>
    </w:p>
    <w:p w:rsidR="00F22BBF" w:rsidRPr="00C50BA8" w:rsidRDefault="00CC4AC3" w:rsidP="00C50BA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4. Soap-stocks, oil foots and dregs, stearin pitch, glycerol pitch and wool gre</w:t>
      </w:r>
      <w:r w:rsidR="00461BB1" w:rsidRPr="00C50BA8">
        <w:rPr>
          <w:rFonts w:ascii="Times New Roman" w:hAnsi="Times New Roman" w:cs="Times New Roman"/>
          <w:sz w:val="28"/>
          <w:szCs w:val="28"/>
          <w:lang w:val="en-US"/>
        </w:rPr>
        <w:t>ase residues fall in heading 15</w:t>
      </w:r>
      <w:r w:rsidR="00C50BA8">
        <w:rPr>
          <w:rFonts w:ascii="Times New Roman" w:hAnsi="Times New Roman" w:cs="Times New Roman"/>
          <w:sz w:val="28"/>
          <w:szCs w:val="28"/>
          <w:lang w:val="en-US"/>
        </w:rPr>
        <w:t>22.</w:t>
      </w:r>
    </w:p>
    <w:p w:rsidR="00A04C13" w:rsidRPr="00C50BA8" w:rsidRDefault="00F22BBF" w:rsidP="00C50BA8">
      <w:pPr>
        <w:spacing w:after="0" w:line="240" w:lineRule="auto"/>
        <w:jc w:val="both"/>
        <w:rPr>
          <w:rFonts w:ascii="Times New Roman" w:hAnsi="Times New Roman" w:cs="Times New Roman"/>
          <w:b/>
          <w:sz w:val="28"/>
          <w:szCs w:val="28"/>
          <w:lang w:val="en-US"/>
        </w:rPr>
      </w:pPr>
      <w:r w:rsidRPr="00C50BA8">
        <w:rPr>
          <w:rFonts w:ascii="Times New Roman" w:hAnsi="Times New Roman" w:cs="Times New Roman"/>
          <w:b/>
          <w:sz w:val="28"/>
          <w:szCs w:val="28"/>
          <w:lang w:val="en-US"/>
        </w:rPr>
        <w:t>Subheading note</w:t>
      </w:r>
      <w:r w:rsidR="00A04C13" w:rsidRPr="00C50BA8">
        <w:rPr>
          <w:rFonts w:ascii="Times New Roman" w:hAnsi="Times New Roman" w:cs="Times New Roman"/>
          <w:b/>
          <w:sz w:val="28"/>
          <w:szCs w:val="28"/>
          <w:lang w:val="en-US"/>
        </w:rPr>
        <w:t>:</w:t>
      </w:r>
    </w:p>
    <w:p w:rsidR="00A04C13" w:rsidRPr="00C50BA8" w:rsidRDefault="00F22BBF" w:rsidP="00C50BA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1. For the purposes </w:t>
      </w:r>
      <w:r w:rsidR="00461BB1" w:rsidRPr="00C50BA8">
        <w:rPr>
          <w:rFonts w:ascii="Times New Roman" w:hAnsi="Times New Roman" w:cs="Times New Roman"/>
          <w:sz w:val="28"/>
          <w:szCs w:val="28"/>
          <w:lang w:val="en-US"/>
        </w:rPr>
        <w:t xml:space="preserve">of subheadings 1514 11 and 1514 </w:t>
      </w:r>
      <w:r w:rsidRPr="00C50BA8">
        <w:rPr>
          <w:rFonts w:ascii="Times New Roman" w:hAnsi="Times New Roman" w:cs="Times New Roman"/>
          <w:sz w:val="28"/>
          <w:szCs w:val="28"/>
          <w:lang w:val="en-US"/>
        </w:rPr>
        <w:t>19, the expression “low erucic acid rape or colza oil” means the fixed oil which has an erucic acid content of less than 2% by weight.</w:t>
      </w:r>
    </w:p>
    <w:p w:rsidR="00A04C13" w:rsidRPr="00C50BA8" w:rsidRDefault="00F22BBF" w:rsidP="00C50BA8">
      <w:pPr>
        <w:spacing w:after="0" w:line="240" w:lineRule="auto"/>
        <w:jc w:val="both"/>
        <w:rPr>
          <w:rFonts w:ascii="Times New Roman" w:hAnsi="Times New Roman" w:cs="Times New Roman"/>
          <w:b/>
          <w:sz w:val="28"/>
          <w:szCs w:val="28"/>
          <w:lang w:val="en-US"/>
        </w:rPr>
      </w:pPr>
      <w:r w:rsidRPr="00C50BA8">
        <w:rPr>
          <w:rFonts w:ascii="Times New Roman" w:hAnsi="Times New Roman" w:cs="Times New Roman"/>
          <w:b/>
          <w:sz w:val="28"/>
          <w:szCs w:val="28"/>
          <w:lang w:val="en-US"/>
        </w:rPr>
        <w:t>Additional notes</w:t>
      </w:r>
      <w:r w:rsidR="00A04C13" w:rsidRPr="00C50BA8">
        <w:rPr>
          <w:rFonts w:ascii="Times New Roman" w:hAnsi="Times New Roman" w:cs="Times New Roman"/>
          <w:b/>
          <w:sz w:val="28"/>
          <w:szCs w:val="28"/>
          <w:lang w:val="en-US"/>
        </w:rPr>
        <w:t>:</w:t>
      </w:r>
    </w:p>
    <w:p w:rsidR="00A04C13" w:rsidRPr="00C50BA8" w:rsidRDefault="00A04C13" w:rsidP="00C50BA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1. </w:t>
      </w:r>
      <w:r w:rsidR="00F22BBF" w:rsidRPr="00C50BA8">
        <w:rPr>
          <w:rFonts w:ascii="Times New Roman" w:hAnsi="Times New Roman" w:cs="Times New Roman"/>
          <w:sz w:val="28"/>
          <w:szCs w:val="28"/>
          <w:lang w:val="en-US"/>
        </w:rPr>
        <w:t xml:space="preserve">In subheadings </w:t>
      </w:r>
      <w:r w:rsidRPr="00C50BA8">
        <w:rPr>
          <w:rFonts w:ascii="Times New Roman" w:hAnsi="Times New Roman" w:cs="Times New Roman"/>
          <w:sz w:val="28"/>
          <w:szCs w:val="28"/>
          <w:lang w:val="en-US"/>
        </w:rPr>
        <w:t>1507 10, 1508 10, 1510 00 100 0, 1511 10, 1512 11,</w:t>
      </w:r>
      <w:r w:rsidR="0036227B" w:rsidRPr="00C50BA8">
        <w:rPr>
          <w:rFonts w:ascii="Times New Roman" w:hAnsi="Times New Roman" w:cs="Times New Roman"/>
          <w:sz w:val="28"/>
          <w:szCs w:val="28"/>
          <w:lang w:val="en-US"/>
        </w:rPr>
        <w:t xml:space="preserve"> </w:t>
      </w:r>
      <w:r w:rsidRPr="00C50BA8">
        <w:rPr>
          <w:rFonts w:ascii="Times New Roman" w:hAnsi="Times New Roman" w:cs="Times New Roman"/>
          <w:sz w:val="28"/>
          <w:szCs w:val="28"/>
          <w:lang w:val="en-US"/>
        </w:rPr>
        <w:t>1512 21, 1513 11, 1513 21, 1514 11, 1514 91, 1515 11, 1515 21, 1515 50 110 0,</w:t>
      </w:r>
      <w:r w:rsidR="0036227B" w:rsidRPr="00C50BA8">
        <w:rPr>
          <w:rFonts w:ascii="Times New Roman" w:hAnsi="Times New Roman" w:cs="Times New Roman"/>
          <w:sz w:val="28"/>
          <w:szCs w:val="28"/>
          <w:lang w:val="en-US"/>
        </w:rPr>
        <w:t xml:space="preserve"> </w:t>
      </w:r>
      <w:r w:rsidRPr="00C50BA8">
        <w:rPr>
          <w:rFonts w:ascii="Times New Roman" w:hAnsi="Times New Roman" w:cs="Times New Roman"/>
          <w:sz w:val="28"/>
          <w:szCs w:val="28"/>
          <w:lang w:val="en-US"/>
        </w:rPr>
        <w:t>1515 50 190 0, 1515 90 210 0, 1515 90 290 0,</w:t>
      </w:r>
      <w:r w:rsidR="00F22BBF" w:rsidRPr="00C50BA8">
        <w:rPr>
          <w:rFonts w:ascii="Times New Roman" w:hAnsi="Times New Roman" w:cs="Times New Roman"/>
          <w:sz w:val="28"/>
          <w:szCs w:val="28"/>
          <w:lang w:val="en-US"/>
        </w:rPr>
        <w:t xml:space="preserve"> 1515 90 400 </w:t>
      </w:r>
      <w:proofErr w:type="gramStart"/>
      <w:r w:rsidR="00F22BBF" w:rsidRPr="00C50BA8">
        <w:rPr>
          <w:rFonts w:ascii="Times New Roman" w:hAnsi="Times New Roman" w:cs="Times New Roman"/>
          <w:sz w:val="28"/>
          <w:szCs w:val="28"/>
          <w:lang w:val="en-US"/>
        </w:rPr>
        <w:t>0</w:t>
      </w:r>
      <w:proofErr w:type="gramEnd"/>
      <w:r w:rsidR="00F22BBF" w:rsidRPr="00C50BA8">
        <w:rPr>
          <w:rFonts w:ascii="Times New Roman" w:hAnsi="Times New Roman" w:cs="Times New Roman"/>
          <w:sz w:val="28"/>
          <w:szCs w:val="28"/>
          <w:lang w:val="en-US"/>
        </w:rPr>
        <w:t xml:space="preserve"> – 1515 90 590 0 and</w:t>
      </w:r>
      <w:r w:rsidR="0036227B" w:rsidRPr="00C50BA8">
        <w:rPr>
          <w:rFonts w:ascii="Times New Roman" w:hAnsi="Times New Roman" w:cs="Times New Roman"/>
          <w:sz w:val="28"/>
          <w:szCs w:val="28"/>
          <w:lang w:val="en-US"/>
        </w:rPr>
        <w:t xml:space="preserve"> 1518 310 0:</w:t>
      </w:r>
    </w:p>
    <w:p w:rsidR="00F22BBF" w:rsidRPr="00C50BA8" w:rsidRDefault="00F22BBF"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a) Fixed vegetable oils, fluid or solid, obtained by pressure, </w:t>
      </w:r>
      <w:proofErr w:type="gramStart"/>
      <w:r w:rsidRPr="00C50BA8">
        <w:rPr>
          <w:rFonts w:ascii="Times New Roman" w:hAnsi="Times New Roman" w:cs="Times New Roman"/>
          <w:sz w:val="28"/>
          <w:szCs w:val="28"/>
          <w:lang w:val="en-US"/>
        </w:rPr>
        <w:t>shall be considered</w:t>
      </w:r>
      <w:proofErr w:type="gramEnd"/>
      <w:r w:rsidRPr="00C50BA8">
        <w:rPr>
          <w:rFonts w:ascii="Times New Roman" w:hAnsi="Times New Roman" w:cs="Times New Roman"/>
          <w:sz w:val="28"/>
          <w:szCs w:val="28"/>
          <w:lang w:val="en-US"/>
        </w:rPr>
        <w:t xml:space="preserve"> as “crude” if they have undergone no other processing than: </w:t>
      </w:r>
    </w:p>
    <w:p w:rsidR="00F22BBF" w:rsidRPr="00C50BA8" w:rsidRDefault="00F22BBF" w:rsidP="00C50BA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 </w:t>
      </w:r>
      <w:proofErr w:type="gramStart"/>
      <w:r w:rsidRPr="00C50BA8">
        <w:rPr>
          <w:rFonts w:ascii="Times New Roman" w:hAnsi="Times New Roman" w:cs="Times New Roman"/>
          <w:sz w:val="28"/>
          <w:szCs w:val="28"/>
          <w:lang w:val="en-US"/>
        </w:rPr>
        <w:t>decantation</w:t>
      </w:r>
      <w:proofErr w:type="gramEnd"/>
      <w:r w:rsidRPr="00C50BA8">
        <w:rPr>
          <w:rFonts w:ascii="Times New Roman" w:hAnsi="Times New Roman" w:cs="Times New Roman"/>
          <w:sz w:val="28"/>
          <w:szCs w:val="28"/>
          <w:lang w:val="en-US"/>
        </w:rPr>
        <w:t xml:space="preserve"> within the normal time limits, </w:t>
      </w:r>
    </w:p>
    <w:p w:rsidR="00F22BBF" w:rsidRPr="00C50BA8" w:rsidRDefault="00F22BBF" w:rsidP="00C50BA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 centrifugation or filtration, provided that, in order to separate the oils from their solid constituents, only mechanical force, such as gravity, pressure or centrifugal force, has been employed (excluding any adsorption filtering process or any other physical or chemical process);  </w:t>
      </w:r>
    </w:p>
    <w:p w:rsidR="00A04C13" w:rsidRPr="00C50BA8" w:rsidRDefault="00F22BBF"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b) Fixed vegetable oils, fluid or solid, obtained by extraction shall continue to be considered as “crude” when they cannot be distinguished, by their color, odor </w:t>
      </w:r>
      <w:r w:rsidRPr="00C50BA8">
        <w:rPr>
          <w:rFonts w:ascii="Times New Roman" w:hAnsi="Times New Roman" w:cs="Times New Roman"/>
          <w:sz w:val="28"/>
          <w:szCs w:val="28"/>
          <w:lang w:val="en-US"/>
        </w:rPr>
        <w:lastRenderedPageBreak/>
        <w:t>or taste, nor by recognized special analytical properties, from vegetable oils and fats obtained by pressure;</w:t>
      </w:r>
    </w:p>
    <w:p w:rsidR="00A04C13" w:rsidRPr="00C50BA8" w:rsidRDefault="00F22BBF" w:rsidP="00C50BA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c) The expression “crude oils” shall be taken to extend to de-gummed soya bean oil and </w:t>
      </w:r>
      <w:proofErr w:type="gramStart"/>
      <w:r w:rsidRPr="00C50BA8">
        <w:rPr>
          <w:rFonts w:ascii="Times New Roman" w:hAnsi="Times New Roman" w:cs="Times New Roman"/>
          <w:sz w:val="28"/>
          <w:szCs w:val="28"/>
          <w:lang w:val="en-US"/>
        </w:rPr>
        <w:t>cotton seed</w:t>
      </w:r>
      <w:proofErr w:type="gramEnd"/>
      <w:r w:rsidRPr="00C50BA8">
        <w:rPr>
          <w:rFonts w:ascii="Times New Roman" w:hAnsi="Times New Roman" w:cs="Times New Roman"/>
          <w:sz w:val="28"/>
          <w:szCs w:val="28"/>
          <w:lang w:val="en-US"/>
        </w:rPr>
        <w:t xml:space="preserve"> oil from which the gossypol has been removed.</w:t>
      </w:r>
    </w:p>
    <w:p w:rsidR="001D167B" w:rsidRDefault="00A04C13" w:rsidP="00C50BA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2</w:t>
      </w:r>
      <w:r w:rsidRPr="00C50BA8">
        <w:rPr>
          <w:rFonts w:ascii="Times New Roman" w:hAnsi="Times New Roman" w:cs="Times New Roman"/>
          <w:sz w:val="28"/>
          <w:szCs w:val="28"/>
        </w:rPr>
        <w:t>А</w:t>
      </w:r>
      <w:r w:rsidRPr="00C50BA8">
        <w:rPr>
          <w:rFonts w:ascii="Times New Roman" w:hAnsi="Times New Roman" w:cs="Times New Roman"/>
          <w:sz w:val="28"/>
          <w:szCs w:val="28"/>
          <w:lang w:val="en-US"/>
        </w:rPr>
        <w:t xml:space="preserve">. </w:t>
      </w:r>
      <w:r w:rsidR="00371885" w:rsidRPr="00C50BA8">
        <w:rPr>
          <w:rFonts w:ascii="Times New Roman" w:hAnsi="Times New Roman" w:cs="Times New Roman"/>
          <w:color w:val="0B0C0C"/>
          <w:sz w:val="28"/>
          <w:szCs w:val="28"/>
          <w:shd w:val="clear" w:color="auto" w:fill="FFFFFF"/>
          <w:lang w:val="en-US"/>
        </w:rPr>
        <w:t>Headings 1509 and 1510 cover only oils derived solely from the treatment of olives the analytical characteristics of whose fatty acid content and sterol content are as follows</w:t>
      </w:r>
      <w:r w:rsidR="00371885" w:rsidRPr="00C50BA8">
        <w:rPr>
          <w:rFonts w:ascii="Times New Roman" w:hAnsi="Times New Roman" w:cs="Times New Roman"/>
          <w:sz w:val="28"/>
          <w:szCs w:val="28"/>
          <w:lang w:val="en-US"/>
        </w:rPr>
        <w:t>:</w:t>
      </w:r>
    </w:p>
    <w:p w:rsidR="00C50BA8" w:rsidRPr="00C50BA8" w:rsidRDefault="00C50BA8" w:rsidP="00C50BA8">
      <w:pPr>
        <w:spacing w:after="0" w:line="240" w:lineRule="auto"/>
        <w:ind w:left="284" w:hanging="284"/>
        <w:jc w:val="both"/>
        <w:rPr>
          <w:rFonts w:ascii="Times New Roman" w:hAnsi="Times New Roman" w:cs="Times New Roman"/>
          <w:sz w:val="28"/>
          <w:szCs w:val="28"/>
          <w:lang w:val="en-US"/>
        </w:rPr>
      </w:pPr>
    </w:p>
    <w:p w:rsidR="00A04C13" w:rsidRDefault="001D167B" w:rsidP="00C50BA8">
      <w:pPr>
        <w:spacing w:after="0" w:line="240" w:lineRule="auto"/>
        <w:jc w:val="right"/>
        <w:rPr>
          <w:rFonts w:ascii="Times New Roman" w:hAnsi="Times New Roman" w:cs="Times New Roman"/>
          <w:sz w:val="28"/>
          <w:szCs w:val="28"/>
          <w:lang w:val="en-US"/>
        </w:rPr>
      </w:pPr>
      <w:r w:rsidRPr="00C50BA8">
        <w:rPr>
          <w:rFonts w:ascii="Times New Roman" w:hAnsi="Times New Roman" w:cs="Times New Roman"/>
          <w:sz w:val="28"/>
          <w:szCs w:val="28"/>
          <w:lang w:val="en-US"/>
        </w:rPr>
        <w:t>Table</w:t>
      </w:r>
      <w:r w:rsidR="00A04C13" w:rsidRPr="00C50BA8">
        <w:rPr>
          <w:rFonts w:ascii="Times New Roman" w:hAnsi="Times New Roman" w:cs="Times New Roman"/>
          <w:sz w:val="28"/>
          <w:szCs w:val="28"/>
          <w:lang w:val="en-US"/>
        </w:rPr>
        <w:t xml:space="preserve"> I</w:t>
      </w:r>
    </w:p>
    <w:p w:rsidR="00C50BA8" w:rsidRPr="00C50BA8" w:rsidRDefault="00C50BA8" w:rsidP="00C50BA8">
      <w:pPr>
        <w:spacing w:after="0" w:line="240" w:lineRule="auto"/>
        <w:jc w:val="right"/>
        <w:rPr>
          <w:rFonts w:ascii="Times New Roman" w:hAnsi="Times New Roman" w:cs="Times New Roman"/>
          <w:sz w:val="28"/>
          <w:szCs w:val="28"/>
          <w:lang w:val="en-US"/>
        </w:rPr>
      </w:pPr>
    </w:p>
    <w:p w:rsidR="001D167B" w:rsidRDefault="001D167B" w:rsidP="00C50BA8">
      <w:pPr>
        <w:spacing w:after="0" w:line="240" w:lineRule="auto"/>
        <w:jc w:val="center"/>
        <w:rPr>
          <w:rFonts w:ascii="Times New Roman" w:hAnsi="Times New Roman" w:cs="Times New Roman"/>
          <w:sz w:val="28"/>
          <w:szCs w:val="28"/>
          <w:lang w:val="en-US"/>
        </w:rPr>
      </w:pPr>
      <w:r w:rsidRPr="00C50BA8">
        <w:rPr>
          <w:rFonts w:ascii="Times New Roman" w:hAnsi="Times New Roman" w:cs="Times New Roman"/>
          <w:sz w:val="28"/>
          <w:szCs w:val="28"/>
          <w:lang w:val="en-US"/>
        </w:rPr>
        <w:t>Fatty acid composition as percentage of total fatty acids</w:t>
      </w:r>
    </w:p>
    <w:p w:rsidR="00C50BA8" w:rsidRDefault="00C50BA8" w:rsidP="00C50BA8">
      <w:pPr>
        <w:spacing w:after="0" w:line="240" w:lineRule="auto"/>
        <w:jc w:val="center"/>
        <w:rPr>
          <w:rFonts w:ascii="Times New Roman" w:hAnsi="Times New Roman" w:cs="Times New Roman"/>
          <w:sz w:val="28"/>
          <w:szCs w:val="28"/>
          <w:lang w:val="en-US"/>
        </w:rPr>
      </w:pPr>
    </w:p>
    <w:tbl>
      <w:tblPr>
        <w:tblStyle w:val="a4"/>
        <w:tblW w:w="9526" w:type="dxa"/>
        <w:tblLook w:val="04A0" w:firstRow="1" w:lastRow="0" w:firstColumn="1" w:lastColumn="0" w:noHBand="0" w:noVBand="1"/>
      </w:tblPr>
      <w:tblGrid>
        <w:gridCol w:w="5961"/>
        <w:gridCol w:w="3565"/>
      </w:tblGrid>
      <w:tr w:rsidR="008D13A5" w:rsidTr="00EE0757">
        <w:trPr>
          <w:trHeight w:val="666"/>
        </w:trPr>
        <w:tc>
          <w:tcPr>
            <w:tcW w:w="0" w:type="auto"/>
            <w:tcBorders>
              <w:top w:val="single" w:sz="12" w:space="0" w:color="auto"/>
              <w:left w:val="single" w:sz="12" w:space="0" w:color="auto"/>
              <w:bottom w:val="single" w:sz="12" w:space="0" w:color="auto"/>
            </w:tcBorders>
            <w:vAlign w:val="center"/>
          </w:tcPr>
          <w:p w:rsidR="008D13A5" w:rsidRDefault="008D13A5" w:rsidP="00EE0757">
            <w:pPr>
              <w:jc w:val="center"/>
              <w:rPr>
                <w:rFonts w:ascii="Times New Roman" w:hAnsi="Times New Roman" w:cs="Times New Roman"/>
                <w:sz w:val="28"/>
                <w:szCs w:val="28"/>
                <w:lang w:val="en-US"/>
              </w:rPr>
            </w:pPr>
            <w:r>
              <w:rPr>
                <w:rFonts w:ascii="Times New Roman" w:hAnsi="Times New Roman" w:cs="Times New Roman"/>
                <w:sz w:val="28"/>
                <w:szCs w:val="28"/>
                <w:lang w:val="en-US"/>
              </w:rPr>
              <w:t>F</w:t>
            </w:r>
            <w:r w:rsidRPr="008D13A5">
              <w:rPr>
                <w:rFonts w:ascii="Times New Roman" w:hAnsi="Times New Roman" w:cs="Times New Roman"/>
                <w:sz w:val="28"/>
                <w:szCs w:val="28"/>
                <w:lang w:val="en-US"/>
              </w:rPr>
              <w:t>atty acid</w:t>
            </w:r>
          </w:p>
        </w:tc>
        <w:tc>
          <w:tcPr>
            <w:tcW w:w="0" w:type="auto"/>
            <w:tcBorders>
              <w:top w:val="single" w:sz="12" w:space="0" w:color="auto"/>
              <w:bottom w:val="single" w:sz="12" w:space="0" w:color="auto"/>
              <w:right w:val="single" w:sz="12" w:space="0" w:color="auto"/>
            </w:tcBorders>
            <w:vAlign w:val="center"/>
          </w:tcPr>
          <w:p w:rsidR="008D13A5" w:rsidRDefault="00EE0757" w:rsidP="00EE0757">
            <w:pPr>
              <w:jc w:val="center"/>
              <w:rPr>
                <w:rFonts w:ascii="Times New Roman" w:hAnsi="Times New Roman" w:cs="Times New Roman"/>
                <w:sz w:val="28"/>
                <w:szCs w:val="28"/>
                <w:lang w:val="en-US"/>
              </w:rPr>
            </w:pPr>
            <w:r>
              <w:rPr>
                <w:rFonts w:ascii="Times New Roman" w:hAnsi="Times New Roman" w:cs="Times New Roman"/>
                <w:sz w:val="28"/>
                <w:szCs w:val="28"/>
                <w:lang w:val="en-US"/>
              </w:rPr>
              <w:t>Percentage</w:t>
            </w:r>
          </w:p>
        </w:tc>
      </w:tr>
      <w:tr w:rsidR="008D13A5" w:rsidTr="00EE0757">
        <w:trPr>
          <w:trHeight w:val="325"/>
        </w:trPr>
        <w:tc>
          <w:tcPr>
            <w:tcW w:w="0" w:type="auto"/>
            <w:tcBorders>
              <w:top w:val="single" w:sz="12" w:space="0" w:color="auto"/>
              <w:left w:val="single" w:sz="12" w:space="0" w:color="auto"/>
            </w:tcBorders>
            <w:vAlign w:val="center"/>
          </w:tcPr>
          <w:p w:rsidR="008D13A5" w:rsidRDefault="008D13A5"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Myristic acid</w:t>
            </w:r>
          </w:p>
        </w:tc>
        <w:tc>
          <w:tcPr>
            <w:tcW w:w="0" w:type="auto"/>
            <w:tcBorders>
              <w:top w:val="single" w:sz="12" w:space="0" w:color="auto"/>
              <w:right w:val="single" w:sz="12" w:space="0" w:color="auto"/>
            </w:tcBorders>
            <w:vAlign w:val="center"/>
          </w:tcPr>
          <w:p w:rsidR="008D13A5" w:rsidRDefault="008D13A5"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 0,05</w:t>
            </w:r>
          </w:p>
        </w:tc>
      </w:tr>
      <w:tr w:rsidR="008D13A5" w:rsidTr="00EE0757">
        <w:trPr>
          <w:trHeight w:val="325"/>
        </w:trPr>
        <w:tc>
          <w:tcPr>
            <w:tcW w:w="0" w:type="auto"/>
            <w:tcBorders>
              <w:left w:val="single" w:sz="12" w:space="0" w:color="auto"/>
            </w:tcBorders>
            <w:vAlign w:val="center"/>
          </w:tcPr>
          <w:p w:rsidR="008D13A5" w:rsidRDefault="008D13A5"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Palmitic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7,5 - 20,2</w:t>
            </w:r>
          </w:p>
        </w:tc>
      </w:tr>
      <w:tr w:rsidR="008D13A5" w:rsidTr="00EE0757">
        <w:trPr>
          <w:trHeight w:val="325"/>
        </w:trPr>
        <w:tc>
          <w:tcPr>
            <w:tcW w:w="0" w:type="auto"/>
            <w:tcBorders>
              <w:left w:val="single" w:sz="12" w:space="0" w:color="auto"/>
            </w:tcBorders>
            <w:vAlign w:val="center"/>
          </w:tcPr>
          <w:p w:rsidR="008D13A5" w:rsidRDefault="008D13A5"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Palmitoleic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0,3 - 3,5</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EE0757">
              <w:rPr>
                <w:rFonts w:ascii="Times New Roman" w:hAnsi="Times New Roman" w:cs="Times New Roman"/>
                <w:sz w:val="28"/>
                <w:szCs w:val="28"/>
                <w:lang w:val="en-US"/>
              </w:rPr>
              <w:t>Margarine</w:t>
            </w:r>
            <w:r w:rsidR="008D13A5" w:rsidRPr="00C50BA8">
              <w:rPr>
                <w:rFonts w:ascii="Times New Roman" w:hAnsi="Times New Roman" w:cs="Times New Roman"/>
                <w:sz w:val="28"/>
                <w:szCs w:val="28"/>
                <w:lang w:val="en-US"/>
              </w:rPr>
              <w:t xml:space="preserve">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 0,3</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Heptadecenoic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 0,3</w:t>
            </w:r>
          </w:p>
        </w:tc>
      </w:tr>
      <w:tr w:rsidR="008D13A5" w:rsidTr="00EE0757">
        <w:trPr>
          <w:trHeight w:val="341"/>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Stearic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0,5 - 5,0</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Oleic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55,0 - 83,0</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Linoleic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3,5 - 21,0</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Linolenic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 1,0</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Arachidic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Pr>
                <w:rFonts w:ascii="Times New Roman" w:hAnsi="Times New Roman" w:cs="Times New Roman"/>
                <w:sz w:val="28"/>
                <w:szCs w:val="28"/>
                <w:lang w:val="en-US"/>
              </w:rPr>
              <w:t>≤ 0,</w:t>
            </w:r>
            <w:r w:rsidRPr="00C50BA8">
              <w:rPr>
                <w:rFonts w:ascii="Times New Roman" w:hAnsi="Times New Roman" w:cs="Times New Roman"/>
                <w:sz w:val="28"/>
                <w:szCs w:val="28"/>
                <w:lang w:val="en-US"/>
              </w:rPr>
              <w:t>6</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Eicosenoic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Pr>
                <w:rFonts w:ascii="Times New Roman" w:hAnsi="Times New Roman" w:cs="Times New Roman"/>
                <w:sz w:val="28"/>
                <w:szCs w:val="28"/>
                <w:lang w:val="en-US"/>
              </w:rPr>
              <w:t>≤ 0,</w:t>
            </w:r>
            <w:r w:rsidRPr="00C50BA8">
              <w:rPr>
                <w:rFonts w:ascii="Times New Roman" w:hAnsi="Times New Roman" w:cs="Times New Roman"/>
                <w:sz w:val="28"/>
                <w:szCs w:val="28"/>
                <w:lang w:val="en-US"/>
              </w:rPr>
              <w:t>4</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Behenic acid </w:t>
            </w:r>
            <w:r w:rsidRPr="00EE0757">
              <w:rPr>
                <w:rFonts w:ascii="Times New Roman" w:hAnsi="Times New Roman" w:cs="Times New Roman"/>
                <w:sz w:val="28"/>
                <w:szCs w:val="28"/>
                <w:vertAlign w:val="superscript"/>
                <w:lang w:val="en-US"/>
              </w:rPr>
              <w:t>(1)</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Pr>
                <w:rFonts w:ascii="Times New Roman" w:hAnsi="Times New Roman" w:cs="Times New Roman"/>
                <w:sz w:val="28"/>
                <w:szCs w:val="28"/>
                <w:lang w:val="en-US"/>
              </w:rPr>
              <w:t>≤ 0,</w:t>
            </w:r>
            <w:r w:rsidRPr="00C50BA8">
              <w:rPr>
                <w:rFonts w:ascii="Times New Roman" w:hAnsi="Times New Roman" w:cs="Times New Roman"/>
                <w:sz w:val="28"/>
                <w:szCs w:val="28"/>
                <w:lang w:val="en-US"/>
              </w:rPr>
              <w:t>3</w:t>
            </w:r>
          </w:p>
        </w:tc>
      </w:tr>
      <w:tr w:rsidR="008D13A5" w:rsidTr="00EE0757">
        <w:trPr>
          <w:trHeight w:val="325"/>
        </w:trPr>
        <w:tc>
          <w:tcPr>
            <w:tcW w:w="0" w:type="auto"/>
            <w:tcBorders>
              <w:left w:val="single" w:sz="12" w:space="0" w:color="auto"/>
            </w:tcBorders>
            <w:vAlign w:val="center"/>
          </w:tcPr>
          <w:p w:rsidR="008D13A5" w:rsidRDefault="00EE0757" w:rsidP="00EE0757">
            <w:pPr>
              <w:rPr>
                <w:rFonts w:ascii="Times New Roman" w:hAnsi="Times New Roman" w:cs="Times New Roman"/>
                <w:sz w:val="28"/>
                <w:szCs w:val="28"/>
                <w:lang w:val="en-US"/>
              </w:rPr>
            </w:pPr>
            <w:r w:rsidRPr="00EE0757">
              <w:rPr>
                <w:rFonts w:ascii="Times New Roman" w:hAnsi="Times New Roman" w:cs="Times New Roman"/>
                <w:sz w:val="28"/>
                <w:szCs w:val="28"/>
                <w:lang w:val="en-US"/>
              </w:rPr>
              <w:t>Lignoceric acid</w:t>
            </w:r>
          </w:p>
        </w:tc>
        <w:tc>
          <w:tcPr>
            <w:tcW w:w="0" w:type="auto"/>
            <w:tcBorders>
              <w:right w:val="single" w:sz="12" w:space="0" w:color="auto"/>
            </w:tcBorders>
            <w:vAlign w:val="center"/>
          </w:tcPr>
          <w:p w:rsidR="008D13A5" w:rsidRDefault="00EE0757" w:rsidP="00EE0757">
            <w:pPr>
              <w:rPr>
                <w:rFonts w:ascii="Times New Roman" w:hAnsi="Times New Roman" w:cs="Times New Roman"/>
                <w:sz w:val="28"/>
                <w:szCs w:val="28"/>
                <w:lang w:val="en-US"/>
              </w:rPr>
            </w:pPr>
            <w:r>
              <w:rPr>
                <w:rFonts w:ascii="Times New Roman" w:hAnsi="Times New Roman" w:cs="Times New Roman"/>
                <w:sz w:val="28"/>
                <w:szCs w:val="28"/>
                <w:lang w:val="en-US"/>
              </w:rPr>
              <w:t>≤ 0,</w:t>
            </w:r>
            <w:r w:rsidRPr="00C50BA8">
              <w:rPr>
                <w:rFonts w:ascii="Times New Roman" w:hAnsi="Times New Roman" w:cs="Times New Roman"/>
                <w:sz w:val="28"/>
                <w:szCs w:val="28"/>
                <w:lang w:val="en-US"/>
              </w:rPr>
              <w:t>2</w:t>
            </w:r>
          </w:p>
        </w:tc>
      </w:tr>
      <w:tr w:rsidR="00EE0757" w:rsidRPr="0093295B" w:rsidTr="00EE0757">
        <w:trPr>
          <w:trHeight w:val="341"/>
        </w:trPr>
        <w:tc>
          <w:tcPr>
            <w:tcW w:w="0" w:type="auto"/>
            <w:gridSpan w:val="2"/>
            <w:tcBorders>
              <w:left w:val="single" w:sz="12" w:space="0" w:color="auto"/>
              <w:bottom w:val="single" w:sz="12" w:space="0" w:color="auto"/>
              <w:right w:val="single" w:sz="12" w:space="0" w:color="auto"/>
            </w:tcBorders>
            <w:vAlign w:val="center"/>
          </w:tcPr>
          <w:p w:rsidR="00EE0757" w:rsidRDefault="00EE0757" w:rsidP="00EE0757">
            <w:pPr>
              <w:rPr>
                <w:rFonts w:ascii="Times New Roman" w:hAnsi="Times New Roman" w:cs="Times New Roman"/>
                <w:sz w:val="28"/>
                <w:szCs w:val="28"/>
                <w:lang w:val="en-US"/>
              </w:rPr>
            </w:pPr>
            <w:r w:rsidRPr="00EE0757">
              <w:rPr>
                <w:rFonts w:ascii="Times New Roman" w:hAnsi="Times New Roman" w:cs="Times New Roman"/>
                <w:sz w:val="28"/>
                <w:szCs w:val="28"/>
                <w:vertAlign w:val="superscript"/>
                <w:lang w:val="en-US"/>
              </w:rPr>
              <w:t>(1)</w:t>
            </w:r>
            <w:r w:rsidRPr="00C50BA8">
              <w:rPr>
                <w:rFonts w:ascii="Times New Roman" w:hAnsi="Times New Roman" w:cs="Times New Roman"/>
                <w:sz w:val="28"/>
                <w:szCs w:val="28"/>
                <w:lang w:val="en-US"/>
              </w:rPr>
              <w:t xml:space="preserve"> ≤ 0</w:t>
            </w:r>
            <w:proofErr w:type="gramStart"/>
            <w:r w:rsidRPr="00C50BA8">
              <w:rPr>
                <w:rFonts w:ascii="Times New Roman" w:hAnsi="Times New Roman" w:cs="Times New Roman"/>
                <w:sz w:val="28"/>
                <w:szCs w:val="28"/>
                <w:lang w:val="en-US"/>
              </w:rPr>
              <w:t>,2</w:t>
            </w:r>
            <w:proofErr w:type="gramEnd"/>
            <w:r w:rsidRPr="00C50BA8">
              <w:rPr>
                <w:rFonts w:ascii="Times New Roman" w:hAnsi="Times New Roman" w:cs="Times New Roman"/>
                <w:sz w:val="28"/>
                <w:szCs w:val="28"/>
                <w:lang w:val="en-US"/>
              </w:rPr>
              <w:t xml:space="preserve"> for the oils of heading 1509.</w:t>
            </w:r>
          </w:p>
        </w:tc>
      </w:tr>
    </w:tbl>
    <w:p w:rsidR="008D13A5" w:rsidRPr="00C50BA8" w:rsidRDefault="008D13A5" w:rsidP="008D13A5">
      <w:pPr>
        <w:spacing w:after="0" w:line="240" w:lineRule="auto"/>
        <w:jc w:val="both"/>
        <w:rPr>
          <w:rFonts w:ascii="Times New Roman" w:hAnsi="Times New Roman" w:cs="Times New Roman"/>
          <w:sz w:val="28"/>
          <w:szCs w:val="28"/>
          <w:lang w:val="en-US"/>
        </w:rPr>
      </w:pPr>
    </w:p>
    <w:p w:rsidR="00A04C13" w:rsidRPr="00C50BA8" w:rsidRDefault="00857C96" w:rsidP="00EE0757">
      <w:pPr>
        <w:spacing w:after="0" w:line="240" w:lineRule="auto"/>
        <w:jc w:val="right"/>
        <w:rPr>
          <w:rFonts w:ascii="Times New Roman" w:hAnsi="Times New Roman" w:cs="Times New Roman"/>
          <w:sz w:val="28"/>
          <w:szCs w:val="28"/>
          <w:lang w:val="en-US"/>
        </w:rPr>
      </w:pPr>
      <w:r w:rsidRPr="00C50BA8">
        <w:rPr>
          <w:rFonts w:ascii="Times New Roman" w:hAnsi="Times New Roman" w:cs="Times New Roman"/>
          <w:sz w:val="28"/>
          <w:szCs w:val="28"/>
          <w:lang w:val="en-US"/>
        </w:rPr>
        <w:t>Table</w:t>
      </w:r>
      <w:r w:rsidR="00A04C13" w:rsidRPr="00C50BA8">
        <w:rPr>
          <w:rFonts w:ascii="Times New Roman" w:hAnsi="Times New Roman" w:cs="Times New Roman"/>
          <w:sz w:val="28"/>
          <w:szCs w:val="28"/>
          <w:lang w:val="en-US"/>
        </w:rPr>
        <w:t xml:space="preserve"> II</w:t>
      </w:r>
    </w:p>
    <w:p w:rsidR="00EE0757" w:rsidRDefault="00EE0757" w:rsidP="00C50BA8">
      <w:pPr>
        <w:spacing w:after="0" w:line="240" w:lineRule="auto"/>
        <w:jc w:val="both"/>
        <w:rPr>
          <w:rFonts w:ascii="Times New Roman" w:hAnsi="Times New Roman" w:cs="Times New Roman"/>
          <w:sz w:val="28"/>
          <w:szCs w:val="28"/>
          <w:lang w:val="en-US"/>
        </w:rPr>
      </w:pPr>
    </w:p>
    <w:p w:rsidR="00A04C13" w:rsidRPr="00C50BA8" w:rsidRDefault="00857C96" w:rsidP="00EE0757">
      <w:pPr>
        <w:spacing w:after="0" w:line="240" w:lineRule="auto"/>
        <w:jc w:val="center"/>
        <w:rPr>
          <w:rFonts w:ascii="Times New Roman" w:hAnsi="Times New Roman" w:cs="Times New Roman"/>
          <w:sz w:val="28"/>
          <w:szCs w:val="28"/>
          <w:lang w:val="en-US"/>
        </w:rPr>
      </w:pPr>
      <w:r w:rsidRPr="00C50BA8">
        <w:rPr>
          <w:rFonts w:ascii="Times New Roman" w:hAnsi="Times New Roman" w:cs="Times New Roman"/>
          <w:sz w:val="28"/>
          <w:szCs w:val="28"/>
          <w:lang w:val="en-US"/>
        </w:rPr>
        <w:t>Sterol content as percentage of total sterols</w:t>
      </w:r>
    </w:p>
    <w:p w:rsidR="00EE0757" w:rsidRDefault="00EE0757" w:rsidP="00C50BA8">
      <w:pPr>
        <w:spacing w:after="0" w:line="240" w:lineRule="auto"/>
        <w:jc w:val="both"/>
        <w:rPr>
          <w:rFonts w:ascii="Times New Roman" w:hAnsi="Times New Roman" w:cs="Times New Roman"/>
          <w:sz w:val="28"/>
          <w:szCs w:val="28"/>
          <w:lang w:val="en-US"/>
        </w:rPr>
      </w:pPr>
    </w:p>
    <w:tbl>
      <w:tblPr>
        <w:tblStyle w:val="a4"/>
        <w:tblW w:w="0" w:type="auto"/>
        <w:tblLook w:val="04A0" w:firstRow="1" w:lastRow="0" w:firstColumn="1" w:lastColumn="0" w:noHBand="0" w:noVBand="1"/>
      </w:tblPr>
      <w:tblGrid>
        <w:gridCol w:w="4785"/>
        <w:gridCol w:w="4786"/>
      </w:tblGrid>
      <w:tr w:rsidR="00EE0757" w:rsidTr="00C75188">
        <w:trPr>
          <w:trHeight w:val="649"/>
        </w:trPr>
        <w:tc>
          <w:tcPr>
            <w:tcW w:w="4785" w:type="dxa"/>
            <w:tcBorders>
              <w:top w:val="single" w:sz="12" w:space="0" w:color="auto"/>
              <w:left w:val="single" w:sz="12" w:space="0" w:color="auto"/>
              <w:bottom w:val="single" w:sz="12" w:space="0" w:color="auto"/>
            </w:tcBorders>
            <w:vAlign w:val="center"/>
          </w:tcPr>
          <w:p w:rsidR="00EE0757" w:rsidRDefault="00EE0757" w:rsidP="00C75188">
            <w:pPr>
              <w:jc w:val="center"/>
              <w:rPr>
                <w:rFonts w:ascii="Times New Roman" w:hAnsi="Times New Roman" w:cs="Times New Roman"/>
                <w:sz w:val="28"/>
                <w:szCs w:val="28"/>
                <w:lang w:val="en-US"/>
              </w:rPr>
            </w:pPr>
            <w:r w:rsidRPr="00EE0757">
              <w:rPr>
                <w:rFonts w:ascii="Times New Roman" w:hAnsi="Times New Roman" w:cs="Times New Roman"/>
                <w:sz w:val="28"/>
                <w:szCs w:val="28"/>
                <w:lang w:val="en-US"/>
              </w:rPr>
              <w:t>Sterin</w:t>
            </w:r>
          </w:p>
        </w:tc>
        <w:tc>
          <w:tcPr>
            <w:tcW w:w="4786" w:type="dxa"/>
            <w:tcBorders>
              <w:top w:val="single" w:sz="12" w:space="0" w:color="auto"/>
              <w:bottom w:val="single" w:sz="12" w:space="0" w:color="auto"/>
              <w:right w:val="single" w:sz="12" w:space="0" w:color="auto"/>
            </w:tcBorders>
            <w:vAlign w:val="center"/>
          </w:tcPr>
          <w:p w:rsidR="00EE0757" w:rsidRDefault="00EE0757" w:rsidP="00C75188">
            <w:pPr>
              <w:jc w:val="center"/>
              <w:rPr>
                <w:rFonts w:ascii="Times New Roman" w:hAnsi="Times New Roman" w:cs="Times New Roman"/>
                <w:sz w:val="28"/>
                <w:szCs w:val="28"/>
                <w:lang w:val="en-US"/>
              </w:rPr>
            </w:pPr>
            <w:r w:rsidRPr="00C50BA8">
              <w:rPr>
                <w:rFonts w:ascii="Times New Roman" w:hAnsi="Times New Roman" w:cs="Times New Roman"/>
                <w:sz w:val="28"/>
                <w:szCs w:val="28"/>
                <w:lang w:val="en-US"/>
              </w:rPr>
              <w:t>Percentage</w:t>
            </w:r>
          </w:p>
        </w:tc>
      </w:tr>
      <w:tr w:rsidR="00EE0757" w:rsidTr="00C75188">
        <w:tc>
          <w:tcPr>
            <w:tcW w:w="4785" w:type="dxa"/>
            <w:tcBorders>
              <w:top w:val="single" w:sz="12" w:space="0" w:color="auto"/>
              <w:left w:val="single" w:sz="12" w:space="0" w:color="auto"/>
            </w:tcBorders>
            <w:vAlign w:val="center"/>
          </w:tcPr>
          <w:p w:rsidR="00EE0757" w:rsidRDefault="00EE0757"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Cholesterol</w:t>
            </w:r>
          </w:p>
        </w:tc>
        <w:tc>
          <w:tcPr>
            <w:tcW w:w="4786" w:type="dxa"/>
            <w:tcBorders>
              <w:top w:val="single" w:sz="12" w:space="0" w:color="auto"/>
              <w:right w:val="single" w:sz="12" w:space="0" w:color="auto"/>
            </w:tcBorders>
            <w:vAlign w:val="center"/>
          </w:tcPr>
          <w:p w:rsidR="00EE0757" w:rsidRDefault="00EE0757"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 0.5</w:t>
            </w:r>
          </w:p>
        </w:tc>
      </w:tr>
      <w:tr w:rsidR="00EE0757" w:rsidTr="00C75188">
        <w:tc>
          <w:tcPr>
            <w:tcW w:w="4785" w:type="dxa"/>
            <w:tcBorders>
              <w:left w:val="single" w:sz="12" w:space="0" w:color="auto"/>
            </w:tcBorders>
            <w:vAlign w:val="center"/>
          </w:tcPr>
          <w:p w:rsidR="00EE0757" w:rsidRDefault="00EE0757"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Brassicasterol</w:t>
            </w:r>
            <w:r>
              <w:rPr>
                <w:rFonts w:ascii="Times New Roman" w:hAnsi="Times New Roman" w:cs="Times New Roman"/>
                <w:sz w:val="28"/>
                <w:szCs w:val="28"/>
                <w:lang w:val="en-US"/>
              </w:rPr>
              <w:t xml:space="preserve"> </w:t>
            </w:r>
            <w:r w:rsidRPr="00C75188">
              <w:rPr>
                <w:rFonts w:ascii="Times New Roman" w:hAnsi="Times New Roman" w:cs="Times New Roman"/>
                <w:sz w:val="28"/>
                <w:szCs w:val="28"/>
                <w:vertAlign w:val="superscript"/>
                <w:lang w:val="en-US"/>
              </w:rPr>
              <w:t>(1)</w:t>
            </w:r>
          </w:p>
        </w:tc>
        <w:tc>
          <w:tcPr>
            <w:tcW w:w="4786" w:type="dxa"/>
            <w:tcBorders>
              <w:right w:val="single" w:sz="12" w:space="0" w:color="auto"/>
            </w:tcBorders>
            <w:vAlign w:val="center"/>
          </w:tcPr>
          <w:p w:rsidR="00EE0757" w:rsidRDefault="00EE0757"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 0.1</w:t>
            </w:r>
          </w:p>
        </w:tc>
      </w:tr>
      <w:tr w:rsidR="00EE0757" w:rsidTr="00C75188">
        <w:tc>
          <w:tcPr>
            <w:tcW w:w="4785" w:type="dxa"/>
            <w:tcBorders>
              <w:left w:val="single" w:sz="12" w:space="0" w:color="auto"/>
            </w:tcBorders>
            <w:vAlign w:val="center"/>
          </w:tcPr>
          <w:p w:rsidR="00EE0757" w:rsidRDefault="00EE0757"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Campestoral</w:t>
            </w:r>
          </w:p>
        </w:tc>
        <w:tc>
          <w:tcPr>
            <w:tcW w:w="4786" w:type="dxa"/>
            <w:tcBorders>
              <w:right w:val="single" w:sz="12" w:space="0" w:color="auto"/>
            </w:tcBorders>
            <w:vAlign w:val="center"/>
          </w:tcPr>
          <w:p w:rsidR="00EE0757" w:rsidRDefault="00EE0757"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 4.0</w:t>
            </w:r>
          </w:p>
        </w:tc>
      </w:tr>
      <w:tr w:rsidR="00EE0757" w:rsidTr="00C75188">
        <w:tc>
          <w:tcPr>
            <w:tcW w:w="4785" w:type="dxa"/>
            <w:tcBorders>
              <w:left w:val="single" w:sz="12" w:space="0" w:color="auto"/>
            </w:tcBorders>
            <w:vAlign w:val="center"/>
          </w:tcPr>
          <w:p w:rsidR="00EE0757" w:rsidRDefault="00EE0757"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Stigmasterol </w:t>
            </w:r>
            <w:r w:rsidRPr="00C75188">
              <w:rPr>
                <w:rFonts w:ascii="Times New Roman" w:hAnsi="Times New Roman" w:cs="Times New Roman"/>
                <w:sz w:val="28"/>
                <w:szCs w:val="28"/>
                <w:vertAlign w:val="superscript"/>
                <w:lang w:val="en-US"/>
              </w:rPr>
              <w:t>(2)</w:t>
            </w:r>
          </w:p>
        </w:tc>
        <w:tc>
          <w:tcPr>
            <w:tcW w:w="4786" w:type="dxa"/>
            <w:tcBorders>
              <w:right w:val="single" w:sz="12" w:space="0" w:color="auto"/>
            </w:tcBorders>
            <w:vAlign w:val="center"/>
          </w:tcPr>
          <w:p w:rsidR="00EE0757" w:rsidRDefault="00C75188"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 Campesterol</w:t>
            </w:r>
          </w:p>
        </w:tc>
      </w:tr>
      <w:tr w:rsidR="00EE0757" w:rsidTr="00C75188">
        <w:tc>
          <w:tcPr>
            <w:tcW w:w="4785" w:type="dxa"/>
            <w:tcBorders>
              <w:left w:val="single" w:sz="12" w:space="0" w:color="auto"/>
            </w:tcBorders>
            <w:vAlign w:val="center"/>
          </w:tcPr>
          <w:p w:rsidR="00EE0757" w:rsidRDefault="00C75188" w:rsidP="00C75188">
            <w:pPr>
              <w:rPr>
                <w:rFonts w:ascii="Times New Roman" w:hAnsi="Times New Roman" w:cs="Times New Roman"/>
                <w:sz w:val="28"/>
                <w:szCs w:val="28"/>
                <w:lang w:val="en-US"/>
              </w:rPr>
            </w:pPr>
            <w:r>
              <w:rPr>
                <w:rFonts w:ascii="Times New Roman" w:hAnsi="Times New Roman" w:cs="Times New Roman"/>
                <w:sz w:val="28"/>
                <w:szCs w:val="28"/>
                <w:lang w:val="en-US"/>
              </w:rPr>
              <w:sym w:font="Symbol" w:char="F062"/>
            </w:r>
            <w:r>
              <w:rPr>
                <w:rFonts w:ascii="Times New Roman" w:hAnsi="Times New Roman" w:cs="Times New Roman"/>
                <w:sz w:val="28"/>
                <w:szCs w:val="28"/>
                <w:lang w:val="en-US"/>
              </w:rPr>
              <w:t>-</w:t>
            </w:r>
            <w:r w:rsidR="00EE0757" w:rsidRPr="00C50BA8">
              <w:rPr>
                <w:rFonts w:ascii="Times New Roman" w:hAnsi="Times New Roman" w:cs="Times New Roman"/>
                <w:sz w:val="28"/>
                <w:szCs w:val="28"/>
                <w:lang w:val="en-US"/>
              </w:rPr>
              <w:t>sitosterol</w:t>
            </w:r>
            <w:r w:rsidR="00EE0757">
              <w:rPr>
                <w:rFonts w:ascii="Times New Roman" w:hAnsi="Times New Roman" w:cs="Times New Roman"/>
                <w:sz w:val="28"/>
                <w:szCs w:val="28"/>
                <w:lang w:val="en-US"/>
              </w:rPr>
              <w:t xml:space="preserve"> </w:t>
            </w:r>
            <w:r w:rsidR="00EE0757" w:rsidRPr="00C75188">
              <w:rPr>
                <w:rFonts w:ascii="Times New Roman" w:hAnsi="Times New Roman" w:cs="Times New Roman"/>
                <w:sz w:val="28"/>
                <w:szCs w:val="28"/>
                <w:vertAlign w:val="superscript"/>
                <w:lang w:val="en-US"/>
              </w:rPr>
              <w:t>(3)</w:t>
            </w:r>
          </w:p>
        </w:tc>
        <w:tc>
          <w:tcPr>
            <w:tcW w:w="4786" w:type="dxa"/>
            <w:tcBorders>
              <w:right w:val="single" w:sz="12" w:space="0" w:color="auto"/>
            </w:tcBorders>
            <w:vAlign w:val="center"/>
          </w:tcPr>
          <w:p w:rsidR="00EE0757" w:rsidRDefault="00C75188"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 93.0</w:t>
            </w:r>
          </w:p>
        </w:tc>
      </w:tr>
      <w:tr w:rsidR="00EE0757" w:rsidTr="00C75188">
        <w:tc>
          <w:tcPr>
            <w:tcW w:w="4785" w:type="dxa"/>
            <w:tcBorders>
              <w:left w:val="single" w:sz="12" w:space="0" w:color="auto"/>
            </w:tcBorders>
            <w:vAlign w:val="center"/>
          </w:tcPr>
          <w:p w:rsidR="00EE0757" w:rsidRDefault="00C75188" w:rsidP="00C75188">
            <w:pPr>
              <w:rPr>
                <w:rFonts w:ascii="Times New Roman" w:hAnsi="Times New Roman" w:cs="Times New Roman"/>
                <w:sz w:val="28"/>
                <w:szCs w:val="28"/>
                <w:lang w:val="en-US"/>
              </w:rPr>
            </w:pPr>
            <w:r>
              <w:rPr>
                <w:rFonts w:ascii="Times New Roman" w:hAnsi="Times New Roman" w:cs="Times New Roman"/>
                <w:sz w:val="28"/>
                <w:szCs w:val="28"/>
                <w:lang w:val="en-US"/>
              </w:rPr>
              <w:sym w:font="Symbol" w:char="F064"/>
            </w:r>
            <w:r w:rsidR="00EE0757" w:rsidRPr="00C50BA8">
              <w:rPr>
                <w:rFonts w:ascii="Times New Roman" w:hAnsi="Times New Roman" w:cs="Times New Roman"/>
                <w:sz w:val="28"/>
                <w:szCs w:val="28"/>
                <w:lang w:val="en-US"/>
              </w:rPr>
              <w:t>-7-Stigmasterol</w:t>
            </w:r>
          </w:p>
        </w:tc>
        <w:tc>
          <w:tcPr>
            <w:tcW w:w="4786" w:type="dxa"/>
            <w:tcBorders>
              <w:right w:val="single" w:sz="12" w:space="0" w:color="auto"/>
            </w:tcBorders>
            <w:vAlign w:val="center"/>
          </w:tcPr>
          <w:p w:rsidR="00EE0757" w:rsidRDefault="00C75188" w:rsidP="00C75188">
            <w:pPr>
              <w:rPr>
                <w:rFonts w:ascii="Times New Roman" w:hAnsi="Times New Roman" w:cs="Times New Roman"/>
                <w:sz w:val="28"/>
                <w:szCs w:val="28"/>
                <w:lang w:val="en-US"/>
              </w:rPr>
            </w:pPr>
            <w:r w:rsidRPr="00C50BA8">
              <w:rPr>
                <w:rFonts w:ascii="Times New Roman" w:hAnsi="Times New Roman" w:cs="Times New Roman"/>
                <w:sz w:val="28"/>
                <w:szCs w:val="28"/>
                <w:lang w:val="en-US"/>
              </w:rPr>
              <w:t>≤ 0.5</w:t>
            </w:r>
          </w:p>
        </w:tc>
      </w:tr>
      <w:tr w:rsidR="00EE0757" w:rsidRPr="0093295B" w:rsidTr="00C75188">
        <w:tc>
          <w:tcPr>
            <w:tcW w:w="9571" w:type="dxa"/>
            <w:gridSpan w:val="2"/>
            <w:tcBorders>
              <w:left w:val="single" w:sz="12" w:space="0" w:color="auto"/>
              <w:bottom w:val="single" w:sz="12" w:space="0" w:color="auto"/>
              <w:right w:val="single" w:sz="12" w:space="0" w:color="auto"/>
            </w:tcBorders>
            <w:vAlign w:val="center"/>
          </w:tcPr>
          <w:p w:rsidR="00EE0757" w:rsidRPr="00C50BA8" w:rsidRDefault="00C75188" w:rsidP="00C75188">
            <w:pPr>
              <w:pStyle w:val="a3"/>
              <w:ind w:left="0"/>
              <w:rPr>
                <w:rFonts w:ascii="Times New Roman" w:hAnsi="Times New Roman" w:cs="Times New Roman"/>
                <w:sz w:val="28"/>
                <w:szCs w:val="28"/>
                <w:lang w:val="en-US"/>
              </w:rPr>
            </w:pPr>
            <w:r w:rsidRPr="00C75188">
              <w:rPr>
                <w:rFonts w:ascii="Times New Roman" w:hAnsi="Times New Roman" w:cs="Times New Roman"/>
                <w:sz w:val="28"/>
                <w:szCs w:val="28"/>
                <w:vertAlign w:val="superscript"/>
                <w:lang w:val="en-US"/>
              </w:rPr>
              <w:t>(1)</w:t>
            </w:r>
            <w:r>
              <w:rPr>
                <w:rFonts w:ascii="Times New Roman" w:hAnsi="Times New Roman" w:cs="Times New Roman"/>
                <w:sz w:val="28"/>
                <w:szCs w:val="28"/>
                <w:lang w:val="en-US"/>
              </w:rPr>
              <w:t xml:space="preserve"> </w:t>
            </w:r>
            <w:r w:rsidR="00EE0757" w:rsidRPr="00C50BA8">
              <w:rPr>
                <w:rFonts w:ascii="Times New Roman" w:hAnsi="Times New Roman" w:cs="Times New Roman"/>
                <w:sz w:val="28"/>
                <w:szCs w:val="28"/>
                <w:lang w:val="en-US"/>
              </w:rPr>
              <w:t xml:space="preserve">≤ 0,2 for the oils of heading 1510 (2) </w:t>
            </w:r>
          </w:p>
          <w:p w:rsidR="00EE0757" w:rsidRPr="00C75188" w:rsidRDefault="00C75188" w:rsidP="00C75188">
            <w:pPr>
              <w:rPr>
                <w:rFonts w:ascii="Times New Roman" w:hAnsi="Times New Roman" w:cs="Times New Roman"/>
                <w:sz w:val="28"/>
                <w:szCs w:val="28"/>
                <w:lang w:val="en-US"/>
              </w:rPr>
            </w:pPr>
            <w:r>
              <w:rPr>
                <w:rFonts w:ascii="Times New Roman" w:hAnsi="Times New Roman" w:cs="Times New Roman"/>
                <w:sz w:val="28"/>
                <w:szCs w:val="28"/>
                <w:vertAlign w:val="superscript"/>
                <w:lang w:val="en-US"/>
              </w:rPr>
              <w:t>(2)</w:t>
            </w:r>
            <w:r>
              <w:rPr>
                <w:rFonts w:ascii="Times New Roman" w:hAnsi="Times New Roman" w:cs="Times New Roman"/>
                <w:sz w:val="28"/>
                <w:szCs w:val="28"/>
                <w:lang w:val="en-US"/>
              </w:rPr>
              <w:t xml:space="preserve"> </w:t>
            </w:r>
            <w:r w:rsidR="00EE0757" w:rsidRPr="00C75188">
              <w:rPr>
                <w:rFonts w:ascii="Times New Roman" w:hAnsi="Times New Roman" w:cs="Times New Roman"/>
                <w:sz w:val="28"/>
                <w:szCs w:val="28"/>
                <w:lang w:val="en-US"/>
              </w:rPr>
              <w:t xml:space="preserve">Requirement not valid for virgin lampante oil (subheading 15 09 10 10) or for </w:t>
            </w:r>
            <w:r w:rsidR="00EE0757" w:rsidRPr="00C75188">
              <w:rPr>
                <w:rFonts w:ascii="Times New Roman" w:hAnsi="Times New Roman" w:cs="Times New Roman"/>
                <w:sz w:val="28"/>
                <w:szCs w:val="28"/>
                <w:lang w:val="en-US"/>
              </w:rPr>
              <w:lastRenderedPageBreak/>
              <w:t xml:space="preserve">crude olive-residue oil (subheading 15 10 00 10) </w:t>
            </w:r>
          </w:p>
          <w:p w:rsidR="00EE0757" w:rsidRDefault="00C75188" w:rsidP="00C75188">
            <w:pPr>
              <w:rPr>
                <w:rFonts w:ascii="Times New Roman" w:hAnsi="Times New Roman" w:cs="Times New Roman"/>
                <w:sz w:val="28"/>
                <w:szCs w:val="28"/>
                <w:lang w:val="en-US"/>
              </w:rPr>
            </w:pPr>
            <w:r>
              <w:rPr>
                <w:rFonts w:ascii="Times New Roman" w:hAnsi="Times New Roman" w:cs="Times New Roman"/>
                <w:sz w:val="28"/>
                <w:szCs w:val="28"/>
                <w:vertAlign w:val="superscript"/>
                <w:lang w:val="en-US"/>
              </w:rPr>
              <w:t xml:space="preserve">(3) </w:t>
            </w:r>
            <w:r>
              <w:rPr>
                <w:rFonts w:ascii="Times New Roman" w:hAnsi="Times New Roman" w:cs="Times New Roman"/>
                <w:sz w:val="28"/>
                <w:szCs w:val="28"/>
                <w:lang w:val="en-US"/>
              </w:rPr>
              <w:sym w:font="Symbol" w:char="F064"/>
            </w:r>
            <w:r>
              <w:rPr>
                <w:rFonts w:ascii="Times New Roman" w:hAnsi="Times New Roman" w:cs="Times New Roman"/>
                <w:sz w:val="28"/>
                <w:szCs w:val="28"/>
                <w:lang w:val="en-US"/>
              </w:rPr>
              <w:t>-5</w:t>
            </w:r>
            <w:proofErr w:type="gramStart"/>
            <w:r>
              <w:rPr>
                <w:rFonts w:ascii="Times New Roman" w:hAnsi="Times New Roman" w:cs="Times New Roman"/>
                <w:sz w:val="28"/>
                <w:szCs w:val="28"/>
                <w:lang w:val="en-US"/>
              </w:rPr>
              <w:t>,</w:t>
            </w:r>
            <w:r w:rsidR="00EE0757" w:rsidRPr="00C75188">
              <w:rPr>
                <w:rFonts w:ascii="Times New Roman" w:hAnsi="Times New Roman" w:cs="Times New Roman"/>
                <w:sz w:val="28"/>
                <w:szCs w:val="28"/>
                <w:lang w:val="en-US"/>
              </w:rPr>
              <w:t>23</w:t>
            </w:r>
            <w:proofErr w:type="gramEnd"/>
            <w:r w:rsidR="00EE0757" w:rsidRPr="00C75188">
              <w:rPr>
                <w:rFonts w:ascii="Times New Roman" w:hAnsi="Times New Roman" w:cs="Times New Roman"/>
                <w:sz w:val="28"/>
                <w:szCs w:val="28"/>
                <w:lang w:val="en-US"/>
              </w:rPr>
              <w:t xml:space="preserve"> stig</w:t>
            </w:r>
            <w:r>
              <w:rPr>
                <w:rFonts w:ascii="Times New Roman" w:hAnsi="Times New Roman" w:cs="Times New Roman"/>
                <w:sz w:val="28"/>
                <w:szCs w:val="28"/>
                <w:lang w:val="en-US"/>
              </w:rPr>
              <w:t xml:space="preserve">mastadienol + clerosterol + </w:t>
            </w:r>
            <w:r>
              <w:rPr>
                <w:rFonts w:ascii="Times New Roman" w:hAnsi="Times New Roman" w:cs="Times New Roman"/>
                <w:sz w:val="28"/>
                <w:szCs w:val="28"/>
                <w:lang w:val="en-US"/>
              </w:rPr>
              <w:sym w:font="Symbol" w:char="F062"/>
            </w:r>
            <w:r w:rsidR="00EE0757" w:rsidRPr="00C75188">
              <w:rPr>
                <w:rFonts w:ascii="Times New Roman" w:hAnsi="Times New Roman" w:cs="Times New Roman"/>
                <w:sz w:val="28"/>
                <w:szCs w:val="28"/>
                <w:lang w:val="en-US"/>
              </w:rPr>
              <w:t xml:space="preserve">sitosterol + </w:t>
            </w:r>
            <w:r>
              <w:rPr>
                <w:rFonts w:ascii="Times New Roman" w:hAnsi="Times New Roman" w:cs="Times New Roman"/>
                <w:sz w:val="28"/>
                <w:szCs w:val="28"/>
                <w:lang w:val="en-US"/>
              </w:rPr>
              <w:t>sitosten</w:t>
            </w:r>
            <w:r w:rsidRPr="00C75188">
              <w:rPr>
                <w:rFonts w:ascii="Times New Roman" w:hAnsi="Times New Roman" w:cs="Times New Roman"/>
                <w:sz w:val="28"/>
                <w:szCs w:val="28"/>
                <w:lang w:val="en-US"/>
              </w:rPr>
              <w:t>ol +</w:t>
            </w:r>
            <w:r>
              <w:rPr>
                <w:rFonts w:ascii="Times New Roman" w:hAnsi="Times New Roman" w:cs="Times New Roman"/>
                <w:sz w:val="28"/>
                <w:szCs w:val="28"/>
                <w:lang w:val="en-US"/>
              </w:rPr>
              <w:sym w:font="Symbol" w:char="F064"/>
            </w:r>
            <w:r w:rsidR="00EE0757" w:rsidRPr="00C75188">
              <w:rPr>
                <w:rFonts w:ascii="Times New Roman" w:hAnsi="Times New Roman" w:cs="Times New Roman"/>
                <w:sz w:val="28"/>
                <w:szCs w:val="28"/>
                <w:lang w:val="en-US"/>
              </w:rPr>
              <w:t xml:space="preserve">-5-avenasterol + </w:t>
            </w:r>
            <w:r>
              <w:rPr>
                <w:rFonts w:ascii="Times New Roman" w:hAnsi="Times New Roman" w:cs="Times New Roman"/>
                <w:sz w:val="28"/>
                <w:szCs w:val="28"/>
                <w:lang w:val="en-US"/>
              </w:rPr>
              <w:sym w:font="Symbol" w:char="F064"/>
            </w:r>
            <w:r>
              <w:rPr>
                <w:rFonts w:ascii="Times New Roman" w:hAnsi="Times New Roman" w:cs="Times New Roman"/>
                <w:sz w:val="28"/>
                <w:szCs w:val="28"/>
                <w:lang w:val="en-US"/>
              </w:rPr>
              <w:t>-5,</w:t>
            </w:r>
            <w:r w:rsidR="00EE0757" w:rsidRPr="00C75188">
              <w:rPr>
                <w:rFonts w:ascii="Times New Roman" w:hAnsi="Times New Roman" w:cs="Times New Roman"/>
                <w:sz w:val="28"/>
                <w:szCs w:val="28"/>
                <w:lang w:val="en-US"/>
              </w:rPr>
              <w:t>24 stigmastadienol.</w:t>
            </w:r>
          </w:p>
        </w:tc>
      </w:tr>
    </w:tbl>
    <w:p w:rsidR="00EE0757" w:rsidRDefault="00EE0757" w:rsidP="00C75188">
      <w:pPr>
        <w:spacing w:after="0" w:line="240" w:lineRule="auto"/>
        <w:ind w:left="284" w:firstLine="283"/>
        <w:jc w:val="both"/>
        <w:rPr>
          <w:rFonts w:ascii="Times New Roman" w:hAnsi="Times New Roman" w:cs="Times New Roman"/>
          <w:sz w:val="28"/>
          <w:szCs w:val="28"/>
          <w:lang w:val="en-US"/>
        </w:rPr>
      </w:pPr>
    </w:p>
    <w:p w:rsidR="00C75188" w:rsidRPr="00C50BA8" w:rsidRDefault="00C75188" w:rsidP="00C75188">
      <w:pPr>
        <w:shd w:val="clear" w:color="auto" w:fill="FFFFFF"/>
        <w:spacing w:after="0" w:line="240" w:lineRule="auto"/>
        <w:ind w:left="284" w:firstLine="283"/>
        <w:jc w:val="both"/>
        <w:rPr>
          <w:rFonts w:ascii="Times New Roman" w:hAnsi="Times New Roman" w:cs="Times New Roman"/>
          <w:sz w:val="28"/>
          <w:szCs w:val="28"/>
          <w:lang w:val="en-US"/>
        </w:rPr>
      </w:pPr>
      <w:r w:rsidRPr="00C50BA8">
        <w:rPr>
          <w:rFonts w:ascii="Times New Roman" w:hAnsi="Times New Roman" w:cs="Times New Roman"/>
          <w:color w:val="0B0C0C"/>
          <w:sz w:val="28"/>
          <w:szCs w:val="28"/>
          <w:lang w:val="en-US"/>
        </w:rPr>
        <w:t xml:space="preserve">Headings 1509 and 1510 do not cover chemically altered olive oil (in particular re-esterified olive oil) and mixtures of olive oil with other oils. </w:t>
      </w:r>
    </w:p>
    <w:p w:rsidR="00D27A9A" w:rsidRPr="00C50BA8" w:rsidRDefault="00A04C13" w:rsidP="00C75188">
      <w:pPr>
        <w:spacing w:after="0" w:line="240" w:lineRule="auto"/>
        <w:ind w:left="284" w:hanging="284"/>
        <w:jc w:val="both"/>
        <w:rPr>
          <w:rFonts w:ascii="Times New Roman" w:hAnsi="Times New Roman" w:cs="Times New Roman"/>
          <w:color w:val="0B0C0C"/>
          <w:sz w:val="28"/>
          <w:szCs w:val="28"/>
          <w:shd w:val="clear" w:color="auto" w:fill="FFFFFF"/>
          <w:lang w:val="en-US"/>
        </w:rPr>
      </w:pPr>
      <w:r w:rsidRPr="00C50BA8">
        <w:rPr>
          <w:rFonts w:ascii="Times New Roman" w:hAnsi="Times New Roman" w:cs="Times New Roman"/>
          <w:sz w:val="28"/>
          <w:szCs w:val="28"/>
          <w:lang w:val="en-US"/>
        </w:rPr>
        <w:t>2</w:t>
      </w:r>
      <w:r w:rsidR="00D27A9A" w:rsidRPr="00C50BA8">
        <w:rPr>
          <w:rFonts w:ascii="Times New Roman" w:hAnsi="Times New Roman" w:cs="Times New Roman"/>
          <w:sz w:val="28"/>
          <w:szCs w:val="28"/>
          <w:lang w:val="en-US"/>
        </w:rPr>
        <w:t>B</w:t>
      </w:r>
      <w:r w:rsidRPr="00C50BA8">
        <w:rPr>
          <w:rFonts w:ascii="Times New Roman" w:hAnsi="Times New Roman" w:cs="Times New Roman"/>
          <w:sz w:val="28"/>
          <w:szCs w:val="28"/>
          <w:lang w:val="en-US"/>
        </w:rPr>
        <w:t xml:space="preserve">. </w:t>
      </w:r>
      <w:r w:rsidR="00857C96" w:rsidRPr="00C50BA8">
        <w:rPr>
          <w:rFonts w:ascii="Times New Roman" w:hAnsi="Times New Roman" w:cs="Times New Roman"/>
          <w:color w:val="0B0C0C"/>
          <w:sz w:val="28"/>
          <w:szCs w:val="28"/>
          <w:shd w:val="clear" w:color="auto" w:fill="FFFFFF"/>
          <w:lang w:val="en-US"/>
        </w:rPr>
        <w:t>Subheading 1509 10 covers only th</w:t>
      </w:r>
      <w:r w:rsidR="00D27A9A" w:rsidRPr="00C50BA8">
        <w:rPr>
          <w:rFonts w:ascii="Times New Roman" w:hAnsi="Times New Roman" w:cs="Times New Roman"/>
          <w:color w:val="0B0C0C"/>
          <w:sz w:val="28"/>
          <w:szCs w:val="28"/>
          <w:shd w:val="clear" w:color="auto" w:fill="FFFFFF"/>
          <w:lang w:val="en-US"/>
        </w:rPr>
        <w:t>e olive oils defined in points 1</w:t>
      </w:r>
      <w:r w:rsidR="00857C96" w:rsidRPr="00C50BA8">
        <w:rPr>
          <w:rFonts w:ascii="Times New Roman" w:hAnsi="Times New Roman" w:cs="Times New Roman"/>
          <w:color w:val="0B0C0C"/>
          <w:sz w:val="28"/>
          <w:szCs w:val="28"/>
          <w:shd w:val="clear" w:color="auto" w:fill="FFFFFF"/>
          <w:lang w:val="en-US"/>
        </w:rPr>
        <w:t xml:space="preserve"> and </w:t>
      </w:r>
      <w:r w:rsidR="00D27A9A" w:rsidRPr="00C50BA8">
        <w:rPr>
          <w:rFonts w:ascii="Times New Roman" w:hAnsi="Times New Roman" w:cs="Times New Roman"/>
          <w:color w:val="0B0C0C"/>
          <w:sz w:val="28"/>
          <w:szCs w:val="28"/>
          <w:shd w:val="clear" w:color="auto" w:fill="FFFFFF"/>
          <w:lang w:val="en-US"/>
        </w:rPr>
        <w:t>2</w:t>
      </w:r>
      <w:r w:rsidR="00857C96" w:rsidRPr="00C50BA8">
        <w:rPr>
          <w:rFonts w:ascii="Times New Roman" w:hAnsi="Times New Roman" w:cs="Times New Roman"/>
          <w:color w:val="0B0C0C"/>
          <w:sz w:val="28"/>
          <w:szCs w:val="28"/>
          <w:shd w:val="clear" w:color="auto" w:fill="FFFFFF"/>
          <w:lang w:val="en-US"/>
        </w:rPr>
        <w:t xml:space="preserve"> below, obtained solely by mechanical or other physical means under conditions which do not lead to the modification of the oil, and which have not undergone any treatment other than washing, decantation, centrifugation or filtration. Olive oils obtained using solvents, chemical or biochemical reagents, or re-esterification processes, as well as any mixtures with oils of other kinds, </w:t>
      </w:r>
      <w:proofErr w:type="gramStart"/>
      <w:r w:rsidR="00857C96" w:rsidRPr="00C50BA8">
        <w:rPr>
          <w:rFonts w:ascii="Times New Roman" w:hAnsi="Times New Roman" w:cs="Times New Roman"/>
          <w:color w:val="0B0C0C"/>
          <w:sz w:val="28"/>
          <w:szCs w:val="28"/>
          <w:shd w:val="clear" w:color="auto" w:fill="FFFFFF"/>
          <w:lang w:val="en-US"/>
        </w:rPr>
        <w:t>are excluded</w:t>
      </w:r>
      <w:proofErr w:type="gramEnd"/>
      <w:r w:rsidR="00857C96" w:rsidRPr="00C50BA8">
        <w:rPr>
          <w:rFonts w:ascii="Times New Roman" w:hAnsi="Times New Roman" w:cs="Times New Roman"/>
          <w:color w:val="0B0C0C"/>
          <w:sz w:val="28"/>
          <w:szCs w:val="28"/>
          <w:shd w:val="clear" w:color="auto" w:fill="FFFFFF"/>
          <w:lang w:val="en-US"/>
        </w:rPr>
        <w:t xml:space="preserve"> from this subheading.</w:t>
      </w:r>
    </w:p>
    <w:p w:rsidR="00A04C13" w:rsidRPr="00C50BA8" w:rsidRDefault="00A04C13" w:rsidP="003E7B3E">
      <w:pPr>
        <w:spacing w:after="0" w:line="240" w:lineRule="auto"/>
        <w:ind w:left="284" w:firstLine="283"/>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1. </w:t>
      </w:r>
      <w:r w:rsidR="00D27A9A" w:rsidRPr="00C50BA8">
        <w:rPr>
          <w:rFonts w:ascii="Times New Roman" w:hAnsi="Times New Roman" w:cs="Times New Roman"/>
          <w:color w:val="0B0C0C"/>
          <w:sz w:val="28"/>
          <w:szCs w:val="28"/>
          <w:shd w:val="clear" w:color="auto" w:fill="FFFFFF"/>
          <w:lang w:val="en-US"/>
        </w:rPr>
        <w:t xml:space="preserve">For the purposes of subheading 1509 10 10, ‘lampante olive oil’ whatever its acidity, means olive oil </w:t>
      </w:r>
      <w:proofErr w:type="gramStart"/>
      <w:r w:rsidR="00D27A9A" w:rsidRPr="00C50BA8">
        <w:rPr>
          <w:rFonts w:ascii="Times New Roman" w:hAnsi="Times New Roman" w:cs="Times New Roman"/>
          <w:color w:val="0B0C0C"/>
          <w:sz w:val="28"/>
          <w:szCs w:val="28"/>
          <w:shd w:val="clear" w:color="auto" w:fill="FFFFFF"/>
          <w:lang w:val="en-US"/>
        </w:rPr>
        <w:t>with</w:t>
      </w:r>
      <w:proofErr w:type="gramEnd"/>
      <w:r w:rsidRPr="00C50BA8">
        <w:rPr>
          <w:rFonts w:ascii="Times New Roman" w:hAnsi="Times New Roman" w:cs="Times New Roman"/>
          <w:sz w:val="28"/>
          <w:szCs w:val="28"/>
          <w:lang w:val="en-US"/>
        </w:rPr>
        <w:t>:</w:t>
      </w:r>
    </w:p>
    <w:p w:rsidR="00A04C13" w:rsidRPr="00C50BA8" w:rsidRDefault="00D27A9A" w:rsidP="00C7518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rPr>
        <w:t>а</w:t>
      </w:r>
      <w:r w:rsidRPr="00C50BA8">
        <w:rPr>
          <w:rFonts w:ascii="Times New Roman" w:hAnsi="Times New Roman" w:cs="Times New Roman"/>
          <w:sz w:val="28"/>
          <w:szCs w:val="28"/>
          <w:lang w:val="en-US"/>
        </w:rPr>
        <w:t xml:space="preserve">) </w:t>
      </w:r>
      <w:r w:rsidRPr="00C50BA8">
        <w:rPr>
          <w:rFonts w:ascii="Times New Roman" w:hAnsi="Times New Roman" w:cs="Times New Roman"/>
          <w:color w:val="0B0C0C"/>
          <w:sz w:val="28"/>
          <w:szCs w:val="28"/>
          <w:shd w:val="clear" w:color="auto" w:fill="FFFFFF"/>
          <w:lang w:val="en-US"/>
        </w:rPr>
        <w:t>one of the following wax contents</w:t>
      </w:r>
      <w:r w:rsidR="00A04C13" w:rsidRPr="00C50BA8">
        <w:rPr>
          <w:rFonts w:ascii="Times New Roman" w:hAnsi="Times New Roman" w:cs="Times New Roman"/>
          <w:sz w:val="28"/>
          <w:szCs w:val="28"/>
          <w:lang w:val="en-US"/>
        </w:rPr>
        <w:t>:</w:t>
      </w:r>
    </w:p>
    <w:p w:rsidR="00A04C13" w:rsidRPr="00C50BA8" w:rsidRDefault="00A04C13" w:rsidP="00C7518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 </w:t>
      </w:r>
      <w:proofErr w:type="gramStart"/>
      <w:r w:rsidR="00D27A9A" w:rsidRPr="00C50BA8">
        <w:rPr>
          <w:rFonts w:ascii="Times New Roman" w:hAnsi="Times New Roman" w:cs="Times New Roman"/>
          <w:color w:val="0B0C0C"/>
          <w:sz w:val="28"/>
          <w:szCs w:val="28"/>
          <w:shd w:val="clear" w:color="auto" w:fill="FFFFFF"/>
          <w:lang w:val="en-US"/>
        </w:rPr>
        <w:t>a</w:t>
      </w:r>
      <w:proofErr w:type="gramEnd"/>
      <w:r w:rsidR="00D27A9A" w:rsidRPr="00C50BA8">
        <w:rPr>
          <w:rFonts w:ascii="Times New Roman" w:hAnsi="Times New Roman" w:cs="Times New Roman"/>
          <w:color w:val="0B0C0C"/>
          <w:sz w:val="28"/>
          <w:szCs w:val="28"/>
          <w:shd w:val="clear" w:color="auto" w:fill="FFFFFF"/>
          <w:lang w:val="en-US"/>
        </w:rPr>
        <w:t xml:space="preserve"> wax content not exceeding 300 mg/kg; or</w:t>
      </w:r>
    </w:p>
    <w:p w:rsidR="00D27A9A" w:rsidRPr="00C50BA8" w:rsidRDefault="00A04C13" w:rsidP="00C7518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ii) </w:t>
      </w:r>
      <w:proofErr w:type="gramStart"/>
      <w:r w:rsidR="00D27A9A" w:rsidRPr="00C50BA8">
        <w:rPr>
          <w:rFonts w:ascii="Times New Roman" w:hAnsi="Times New Roman" w:cs="Times New Roman"/>
          <w:color w:val="0B0C0C"/>
          <w:sz w:val="28"/>
          <w:szCs w:val="28"/>
          <w:shd w:val="clear" w:color="auto" w:fill="FFFFFF"/>
          <w:lang w:val="en-US"/>
        </w:rPr>
        <w:t>a</w:t>
      </w:r>
      <w:proofErr w:type="gramEnd"/>
      <w:r w:rsidR="00D27A9A" w:rsidRPr="00C50BA8">
        <w:rPr>
          <w:rFonts w:ascii="Times New Roman" w:hAnsi="Times New Roman" w:cs="Times New Roman"/>
          <w:color w:val="0B0C0C"/>
          <w:sz w:val="28"/>
          <w:szCs w:val="28"/>
          <w:shd w:val="clear" w:color="auto" w:fill="FFFFFF"/>
          <w:lang w:val="en-US"/>
        </w:rPr>
        <w:t xml:space="preserve"> wax content exceeding 300 mg/kg but not exceeding 350 mg/kg provided that</w:t>
      </w:r>
      <w:r w:rsidRPr="00C50BA8">
        <w:rPr>
          <w:rFonts w:ascii="Times New Roman" w:hAnsi="Times New Roman" w:cs="Times New Roman"/>
          <w:sz w:val="28"/>
          <w:szCs w:val="28"/>
          <w:lang w:val="en-US"/>
        </w:rPr>
        <w:t>:</w:t>
      </w:r>
    </w:p>
    <w:p w:rsidR="00D27A9A" w:rsidRPr="00C75188" w:rsidRDefault="00D27A9A" w:rsidP="00C75188">
      <w:pPr>
        <w:pStyle w:val="a3"/>
        <w:numPr>
          <w:ilvl w:val="0"/>
          <w:numId w:val="13"/>
        </w:numPr>
        <w:shd w:val="clear" w:color="auto" w:fill="FFFFFF"/>
        <w:spacing w:after="0" w:line="240" w:lineRule="auto"/>
        <w:jc w:val="both"/>
        <w:rPr>
          <w:rFonts w:ascii="Times New Roman" w:eastAsia="Times New Roman" w:hAnsi="Times New Roman" w:cs="Times New Roman"/>
          <w:color w:val="0B0C0C"/>
          <w:sz w:val="28"/>
          <w:szCs w:val="28"/>
          <w:lang w:val="en-US"/>
        </w:rPr>
      </w:pPr>
      <w:r w:rsidRPr="00C75188">
        <w:rPr>
          <w:rFonts w:ascii="Times New Roman" w:eastAsia="Times New Roman" w:hAnsi="Times New Roman" w:cs="Times New Roman"/>
          <w:color w:val="0B0C0C"/>
          <w:sz w:val="28"/>
          <w:szCs w:val="28"/>
          <w:lang w:val="en-US"/>
        </w:rPr>
        <w:t>the total aliphatic-alcohol content does not exceed 350 mg/kg; or</w:t>
      </w:r>
    </w:p>
    <w:p w:rsidR="00A04C13" w:rsidRPr="00C50BA8" w:rsidRDefault="00C75188" w:rsidP="00C75188">
      <w:pPr>
        <w:shd w:val="clear" w:color="auto" w:fill="FFFFFF"/>
        <w:spacing w:after="0" w:line="240" w:lineRule="auto"/>
        <w:ind w:left="851"/>
        <w:jc w:val="both"/>
        <w:rPr>
          <w:rFonts w:ascii="Times New Roman" w:hAnsi="Times New Roman" w:cs="Times New Roman"/>
          <w:sz w:val="28"/>
          <w:szCs w:val="28"/>
          <w:lang w:val="en-US"/>
        </w:rPr>
      </w:pPr>
      <w:r>
        <w:rPr>
          <w:rFonts w:ascii="Times New Roman" w:eastAsia="Times New Roman" w:hAnsi="Times New Roman" w:cs="Times New Roman"/>
          <w:color w:val="0B0C0C"/>
          <w:sz w:val="28"/>
          <w:szCs w:val="28"/>
          <w:lang w:val="en-US"/>
        </w:rPr>
        <w:t xml:space="preserve">- </w:t>
      </w:r>
      <w:proofErr w:type="gramStart"/>
      <w:r w:rsidR="00D27A9A" w:rsidRPr="00C50BA8">
        <w:rPr>
          <w:rFonts w:ascii="Times New Roman" w:eastAsia="Times New Roman" w:hAnsi="Times New Roman" w:cs="Times New Roman"/>
          <w:color w:val="0B0C0C"/>
          <w:sz w:val="28"/>
          <w:szCs w:val="28"/>
          <w:lang w:val="en-US"/>
        </w:rPr>
        <w:t>the</w:t>
      </w:r>
      <w:proofErr w:type="gramEnd"/>
      <w:r w:rsidR="00D27A9A" w:rsidRPr="00C50BA8">
        <w:rPr>
          <w:rFonts w:ascii="Times New Roman" w:eastAsia="Times New Roman" w:hAnsi="Times New Roman" w:cs="Times New Roman"/>
          <w:color w:val="0B0C0C"/>
          <w:sz w:val="28"/>
          <w:szCs w:val="28"/>
          <w:lang w:val="en-US"/>
        </w:rPr>
        <w:t xml:space="preserve"> erythrodiol-and-uvaol content does not exceed 3.5%</w:t>
      </w:r>
      <w:r w:rsidR="00A04C13" w:rsidRPr="00C50BA8">
        <w:rPr>
          <w:rFonts w:ascii="Times New Roman" w:hAnsi="Times New Roman" w:cs="Times New Roman"/>
          <w:sz w:val="28"/>
          <w:szCs w:val="28"/>
          <w:lang w:val="en-US"/>
        </w:rPr>
        <w:t>;</w:t>
      </w:r>
    </w:p>
    <w:p w:rsidR="00A04C13" w:rsidRPr="00C50BA8" w:rsidRDefault="00D27A9A" w:rsidP="00C7518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b</w:t>
      </w:r>
      <w:r w:rsidR="00A04C13" w:rsidRPr="00C50BA8">
        <w:rPr>
          <w:rFonts w:ascii="Times New Roman" w:hAnsi="Times New Roman" w:cs="Times New Roman"/>
          <w:sz w:val="28"/>
          <w:szCs w:val="28"/>
          <w:lang w:val="en-US"/>
        </w:rPr>
        <w:t xml:space="preserve">) </w:t>
      </w:r>
      <w:proofErr w:type="gramStart"/>
      <w:r w:rsidRPr="00C50BA8">
        <w:rPr>
          <w:rFonts w:ascii="Times New Roman" w:hAnsi="Times New Roman" w:cs="Times New Roman"/>
          <w:color w:val="0B0C0C"/>
          <w:sz w:val="28"/>
          <w:szCs w:val="28"/>
          <w:shd w:val="clear" w:color="auto" w:fill="FFFFFF"/>
          <w:lang w:val="en-US"/>
        </w:rPr>
        <w:t>an</w:t>
      </w:r>
      <w:proofErr w:type="gramEnd"/>
      <w:r w:rsidRPr="00C50BA8">
        <w:rPr>
          <w:rFonts w:ascii="Times New Roman" w:hAnsi="Times New Roman" w:cs="Times New Roman"/>
          <w:color w:val="0B0C0C"/>
          <w:sz w:val="28"/>
          <w:szCs w:val="28"/>
          <w:shd w:val="clear" w:color="auto" w:fill="FFFFFF"/>
          <w:lang w:val="en-US"/>
        </w:rPr>
        <w:t xml:space="preserve"> erythrodiol-and-uvaol content not exceeding 4,5%</w:t>
      </w:r>
      <w:r w:rsidRPr="00C50BA8">
        <w:rPr>
          <w:rFonts w:ascii="Times New Roman" w:hAnsi="Times New Roman" w:cs="Times New Roman"/>
          <w:sz w:val="28"/>
          <w:szCs w:val="28"/>
          <w:lang w:val="en-US"/>
        </w:rPr>
        <w:t>;</w:t>
      </w:r>
    </w:p>
    <w:p w:rsidR="00A04C13" w:rsidRPr="00C50BA8" w:rsidRDefault="00D27A9A" w:rsidP="00C7518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c</w:t>
      </w:r>
      <w:r w:rsidR="00A04C13" w:rsidRPr="00C50BA8">
        <w:rPr>
          <w:rFonts w:ascii="Times New Roman" w:hAnsi="Times New Roman" w:cs="Times New Roman"/>
          <w:sz w:val="28"/>
          <w:szCs w:val="28"/>
          <w:lang w:val="en-US"/>
        </w:rPr>
        <w:t xml:space="preserve">) </w:t>
      </w:r>
      <w:proofErr w:type="gramStart"/>
      <w:r w:rsidRPr="00C50BA8">
        <w:rPr>
          <w:rFonts w:ascii="Times New Roman" w:hAnsi="Times New Roman" w:cs="Times New Roman"/>
          <w:color w:val="0B0C0C"/>
          <w:sz w:val="28"/>
          <w:szCs w:val="28"/>
          <w:shd w:val="clear" w:color="auto" w:fill="FFFFFF"/>
          <w:lang w:val="en-US"/>
        </w:rPr>
        <w:t>one</w:t>
      </w:r>
      <w:proofErr w:type="gramEnd"/>
      <w:r w:rsidRPr="00C50BA8">
        <w:rPr>
          <w:rFonts w:ascii="Times New Roman" w:hAnsi="Times New Roman" w:cs="Times New Roman"/>
          <w:color w:val="0B0C0C"/>
          <w:sz w:val="28"/>
          <w:szCs w:val="28"/>
          <w:shd w:val="clear" w:color="auto" w:fill="FFFFFF"/>
          <w:lang w:val="en-US"/>
        </w:rPr>
        <w:t xml:space="preserve"> of the following two characteristics</w:t>
      </w:r>
      <w:r w:rsidR="00A04C13" w:rsidRPr="00C50BA8">
        <w:rPr>
          <w:rFonts w:ascii="Times New Roman" w:hAnsi="Times New Roman" w:cs="Times New Roman"/>
          <w:sz w:val="28"/>
          <w:szCs w:val="28"/>
          <w:lang w:val="en-US"/>
        </w:rPr>
        <w:t>:</w:t>
      </w:r>
    </w:p>
    <w:p w:rsidR="00A04C13" w:rsidRPr="00C50BA8" w:rsidRDefault="00A04C13" w:rsidP="00C7518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 </w:t>
      </w:r>
      <w:r w:rsidR="00D27A9A" w:rsidRPr="00C50BA8">
        <w:rPr>
          <w:rFonts w:ascii="Times New Roman" w:hAnsi="Times New Roman" w:cs="Times New Roman"/>
          <w:color w:val="0B0C0C"/>
          <w:sz w:val="28"/>
          <w:szCs w:val="28"/>
          <w:shd w:val="clear" w:color="auto" w:fill="FFFFFF"/>
          <w:lang w:val="en-US"/>
        </w:rPr>
        <w:t>a content in 2-glyceryl monopalmitate not exceeding 0.9%, if the palmitic-acid content does not exceed 14% of the total content in fatty acids</w:t>
      </w:r>
      <w:r w:rsidRPr="00C50BA8">
        <w:rPr>
          <w:rFonts w:ascii="Times New Roman" w:hAnsi="Times New Roman" w:cs="Times New Roman"/>
          <w:sz w:val="28"/>
          <w:szCs w:val="28"/>
          <w:lang w:val="en-US"/>
        </w:rPr>
        <w:t>;</w:t>
      </w:r>
    </w:p>
    <w:p w:rsidR="00A04C13" w:rsidRPr="00C50BA8" w:rsidRDefault="00A04C13" w:rsidP="00C7518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ii) </w:t>
      </w:r>
      <w:r w:rsidR="00D27A9A" w:rsidRPr="00C50BA8">
        <w:rPr>
          <w:rFonts w:ascii="Times New Roman" w:hAnsi="Times New Roman" w:cs="Times New Roman"/>
          <w:color w:val="0B0C0C"/>
          <w:sz w:val="28"/>
          <w:szCs w:val="28"/>
          <w:shd w:val="clear" w:color="auto" w:fill="FFFFFF"/>
          <w:lang w:val="en-US"/>
        </w:rPr>
        <w:t>a content in 2-glyceryl monopalmitate not exceeding 1.1%, if the palmitic-acid content exceeds 14% of the total content in fatty acids</w:t>
      </w:r>
      <w:r w:rsidRPr="00C50BA8">
        <w:rPr>
          <w:rFonts w:ascii="Times New Roman" w:hAnsi="Times New Roman" w:cs="Times New Roman"/>
          <w:sz w:val="28"/>
          <w:szCs w:val="28"/>
          <w:lang w:val="en-US"/>
        </w:rPr>
        <w:t>;</w:t>
      </w:r>
    </w:p>
    <w:p w:rsidR="00A04C13" w:rsidRPr="00C50BA8" w:rsidRDefault="00D27A9A" w:rsidP="00C7518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d</w:t>
      </w:r>
      <w:r w:rsidR="00A04C13" w:rsidRPr="00C50BA8">
        <w:rPr>
          <w:rFonts w:ascii="Times New Roman" w:hAnsi="Times New Roman" w:cs="Times New Roman"/>
          <w:sz w:val="28"/>
          <w:szCs w:val="28"/>
          <w:lang w:val="en-US"/>
        </w:rPr>
        <w:t xml:space="preserve">) </w:t>
      </w:r>
      <w:proofErr w:type="gramStart"/>
      <w:r w:rsidRPr="00C50BA8">
        <w:rPr>
          <w:rFonts w:ascii="Times New Roman" w:hAnsi="Times New Roman" w:cs="Times New Roman"/>
          <w:color w:val="0B0C0C"/>
          <w:sz w:val="28"/>
          <w:szCs w:val="28"/>
          <w:shd w:val="clear" w:color="auto" w:fill="FFFFFF"/>
          <w:lang w:val="en-US"/>
        </w:rPr>
        <w:t>a</w:t>
      </w:r>
      <w:proofErr w:type="gramEnd"/>
      <w:r w:rsidRPr="00C50BA8">
        <w:rPr>
          <w:rFonts w:ascii="Times New Roman" w:hAnsi="Times New Roman" w:cs="Times New Roman"/>
          <w:color w:val="0B0C0C"/>
          <w:sz w:val="28"/>
          <w:szCs w:val="28"/>
          <w:shd w:val="clear" w:color="auto" w:fill="FFFFFF"/>
          <w:lang w:val="en-US"/>
        </w:rPr>
        <w:t xml:space="preserve"> sum of transoleic isomers not exceeding 0,10% and a sum of translinoleic + translinolenic isomers not exceeding 0,10%</w:t>
      </w:r>
      <w:r w:rsidR="00A04C13" w:rsidRPr="00C50BA8">
        <w:rPr>
          <w:rFonts w:ascii="Times New Roman" w:hAnsi="Times New Roman" w:cs="Times New Roman"/>
          <w:sz w:val="28"/>
          <w:szCs w:val="28"/>
          <w:lang w:val="en-US"/>
        </w:rPr>
        <w:t>;</w:t>
      </w:r>
    </w:p>
    <w:p w:rsidR="00A04C13" w:rsidRPr="00C50BA8" w:rsidRDefault="00557BF7" w:rsidP="00C7518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e</w:t>
      </w:r>
      <w:r w:rsidR="00A04C13" w:rsidRPr="00C50BA8">
        <w:rPr>
          <w:rFonts w:ascii="Times New Roman" w:hAnsi="Times New Roman" w:cs="Times New Roman"/>
          <w:sz w:val="28"/>
          <w:szCs w:val="28"/>
          <w:lang w:val="en-US"/>
        </w:rPr>
        <w:t xml:space="preserve">) </w:t>
      </w:r>
      <w:proofErr w:type="gramStart"/>
      <w:r w:rsidR="00D27A9A" w:rsidRPr="00C50BA8">
        <w:rPr>
          <w:rFonts w:ascii="Times New Roman" w:hAnsi="Times New Roman" w:cs="Times New Roman"/>
          <w:color w:val="0B0C0C"/>
          <w:sz w:val="28"/>
          <w:szCs w:val="28"/>
          <w:shd w:val="clear" w:color="auto" w:fill="FFFFFF"/>
          <w:lang w:val="en-US"/>
        </w:rPr>
        <w:t>a</w:t>
      </w:r>
      <w:proofErr w:type="gramEnd"/>
      <w:r w:rsidR="00D27A9A" w:rsidRPr="00C50BA8">
        <w:rPr>
          <w:rFonts w:ascii="Times New Roman" w:hAnsi="Times New Roman" w:cs="Times New Roman"/>
          <w:color w:val="0B0C0C"/>
          <w:sz w:val="28"/>
          <w:szCs w:val="28"/>
          <w:shd w:val="clear" w:color="auto" w:fill="FFFFFF"/>
          <w:lang w:val="en-US"/>
        </w:rPr>
        <w:t xml:space="preserve"> stigmastadiene content not exceeding 0,50 mg/kg</w:t>
      </w:r>
      <w:r w:rsidRPr="00C50BA8">
        <w:rPr>
          <w:rFonts w:ascii="Times New Roman" w:hAnsi="Times New Roman" w:cs="Times New Roman"/>
          <w:color w:val="0B0C0C"/>
          <w:sz w:val="28"/>
          <w:szCs w:val="28"/>
          <w:shd w:val="clear" w:color="auto" w:fill="FFFFFF"/>
          <w:lang w:val="en-US"/>
        </w:rPr>
        <w:t>, and</w:t>
      </w:r>
    </w:p>
    <w:p w:rsidR="00A04C13" w:rsidRPr="00C50BA8" w:rsidRDefault="00557BF7" w:rsidP="00C75188">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f</w:t>
      </w:r>
      <w:r w:rsidR="00A04C13" w:rsidRPr="00C50BA8">
        <w:rPr>
          <w:rFonts w:ascii="Times New Roman" w:hAnsi="Times New Roman" w:cs="Times New Roman"/>
          <w:sz w:val="28"/>
          <w:szCs w:val="28"/>
          <w:lang w:val="en-US"/>
        </w:rPr>
        <w:t xml:space="preserve">) </w:t>
      </w:r>
      <w:proofErr w:type="gramStart"/>
      <w:r w:rsidRPr="00C50BA8">
        <w:rPr>
          <w:rFonts w:ascii="Times New Roman" w:hAnsi="Times New Roman" w:cs="Times New Roman"/>
          <w:color w:val="0B0C0C"/>
          <w:sz w:val="28"/>
          <w:szCs w:val="28"/>
          <w:shd w:val="clear" w:color="auto" w:fill="FFFFFF"/>
          <w:lang w:val="en-US"/>
        </w:rPr>
        <w:t>one</w:t>
      </w:r>
      <w:proofErr w:type="gramEnd"/>
      <w:r w:rsidRPr="00C50BA8">
        <w:rPr>
          <w:rFonts w:ascii="Times New Roman" w:hAnsi="Times New Roman" w:cs="Times New Roman"/>
          <w:color w:val="0B0C0C"/>
          <w:sz w:val="28"/>
          <w:szCs w:val="28"/>
          <w:shd w:val="clear" w:color="auto" w:fill="FFFFFF"/>
          <w:lang w:val="en-US"/>
        </w:rPr>
        <w:t xml:space="preserve"> or more of the following characteristics</w:t>
      </w:r>
      <w:r w:rsidR="00A04C13" w:rsidRPr="00C50BA8">
        <w:rPr>
          <w:rFonts w:ascii="Times New Roman" w:hAnsi="Times New Roman" w:cs="Times New Roman"/>
          <w:sz w:val="28"/>
          <w:szCs w:val="28"/>
          <w:lang w:val="en-US"/>
        </w:rPr>
        <w:t>:</w:t>
      </w:r>
    </w:p>
    <w:p w:rsidR="00A04C13" w:rsidRPr="00C50BA8" w:rsidRDefault="00A04C13" w:rsidP="00C7518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1) </w:t>
      </w:r>
      <w:r w:rsidR="00557BF7" w:rsidRPr="00C50BA8">
        <w:rPr>
          <w:rStyle w:val="apple-converted-space"/>
          <w:rFonts w:ascii="Times New Roman" w:hAnsi="Times New Roman" w:cs="Times New Roman"/>
          <w:color w:val="0B0C0C"/>
          <w:sz w:val="28"/>
          <w:szCs w:val="28"/>
          <w:shd w:val="clear" w:color="auto" w:fill="FFFFFF"/>
          <w:lang w:val="en-US"/>
        </w:rPr>
        <w:t> </w:t>
      </w:r>
      <w:proofErr w:type="gramStart"/>
      <w:r w:rsidR="00557BF7" w:rsidRPr="00C50BA8">
        <w:rPr>
          <w:rFonts w:ascii="Times New Roman" w:hAnsi="Times New Roman" w:cs="Times New Roman"/>
          <w:color w:val="0B0C0C"/>
          <w:sz w:val="28"/>
          <w:szCs w:val="28"/>
          <w:shd w:val="clear" w:color="auto" w:fill="FFFFFF"/>
          <w:lang w:val="en-US"/>
        </w:rPr>
        <w:t>a</w:t>
      </w:r>
      <w:proofErr w:type="gramEnd"/>
      <w:r w:rsidR="00557BF7" w:rsidRPr="00C50BA8">
        <w:rPr>
          <w:rFonts w:ascii="Times New Roman" w:hAnsi="Times New Roman" w:cs="Times New Roman"/>
          <w:color w:val="0B0C0C"/>
          <w:sz w:val="28"/>
          <w:szCs w:val="28"/>
          <w:shd w:val="clear" w:color="auto" w:fill="FFFFFF"/>
          <w:lang w:val="en-US"/>
        </w:rPr>
        <w:t xml:space="preserve"> content in volatile halogenated solvents not exceeding 0,2 mg/kg overall and not exceeding 0,1 mg/kg for each solvent</w:t>
      </w:r>
      <w:r w:rsidRPr="00C50BA8">
        <w:rPr>
          <w:rFonts w:ascii="Times New Roman" w:hAnsi="Times New Roman" w:cs="Times New Roman"/>
          <w:sz w:val="28"/>
          <w:szCs w:val="28"/>
          <w:lang w:val="en-US"/>
        </w:rPr>
        <w:t>;</w:t>
      </w:r>
    </w:p>
    <w:p w:rsidR="00A04C13" w:rsidRPr="00C50BA8" w:rsidRDefault="00A04C13" w:rsidP="00C75188">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2) </w:t>
      </w:r>
      <w:proofErr w:type="gramStart"/>
      <w:r w:rsidR="00557BF7" w:rsidRPr="00C50BA8">
        <w:rPr>
          <w:rFonts w:ascii="Times New Roman" w:hAnsi="Times New Roman" w:cs="Times New Roman"/>
          <w:color w:val="0B0C0C"/>
          <w:sz w:val="28"/>
          <w:szCs w:val="28"/>
          <w:shd w:val="clear" w:color="auto" w:fill="FFFFFF"/>
          <w:lang w:val="en-US"/>
        </w:rPr>
        <w:t>organoleptic</w:t>
      </w:r>
      <w:proofErr w:type="gramEnd"/>
      <w:r w:rsidR="00557BF7" w:rsidRPr="00C50BA8">
        <w:rPr>
          <w:rFonts w:ascii="Times New Roman" w:hAnsi="Times New Roman" w:cs="Times New Roman"/>
          <w:color w:val="0B0C0C"/>
          <w:sz w:val="28"/>
          <w:szCs w:val="28"/>
          <w:shd w:val="clear" w:color="auto" w:fill="FFFFFF"/>
          <w:lang w:val="en-US"/>
        </w:rPr>
        <w:t xml:space="preserve"> characteristics that determine defects</w:t>
      </w:r>
      <w:r w:rsidRPr="00C50BA8">
        <w:rPr>
          <w:rFonts w:ascii="Times New Roman" w:hAnsi="Times New Roman" w:cs="Times New Roman"/>
          <w:sz w:val="28"/>
          <w:szCs w:val="28"/>
          <w:lang w:val="en-US"/>
        </w:rPr>
        <w:t>.</w:t>
      </w:r>
    </w:p>
    <w:p w:rsidR="00A04C13" w:rsidRPr="00C50BA8" w:rsidRDefault="00A04C13" w:rsidP="003E7B3E">
      <w:pPr>
        <w:spacing w:after="0" w:line="240" w:lineRule="auto"/>
        <w:ind w:left="284" w:firstLine="283"/>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2. </w:t>
      </w:r>
      <w:r w:rsidR="00557BF7" w:rsidRPr="00C50BA8">
        <w:rPr>
          <w:rFonts w:ascii="Times New Roman" w:hAnsi="Times New Roman" w:cs="Times New Roman"/>
          <w:color w:val="0B0C0C"/>
          <w:sz w:val="28"/>
          <w:szCs w:val="28"/>
          <w:shd w:val="clear" w:color="auto" w:fill="FFFFFF"/>
          <w:lang w:val="en-US"/>
        </w:rPr>
        <w:t>For the purposes of subheading 1509 10 90, ‘virgin oil’ means olive oil having the following characteristics</w:t>
      </w:r>
      <w:r w:rsidRPr="00C50BA8">
        <w:rPr>
          <w:rFonts w:ascii="Times New Roman" w:hAnsi="Times New Roman" w:cs="Times New Roman"/>
          <w:sz w:val="28"/>
          <w:szCs w:val="28"/>
          <w:lang w:val="en-US"/>
        </w:rPr>
        <w:t>:</w:t>
      </w:r>
    </w:p>
    <w:p w:rsidR="00557BF7" w:rsidRPr="00C50BA8" w:rsidRDefault="00A04C13"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proofErr w:type="gramStart"/>
      <w:r w:rsidRPr="00C50BA8">
        <w:rPr>
          <w:rFonts w:ascii="Times New Roman" w:hAnsi="Times New Roman" w:cs="Times New Roman"/>
          <w:sz w:val="28"/>
          <w:szCs w:val="28"/>
        </w:rPr>
        <w:t>а</w:t>
      </w:r>
      <w:r w:rsidRPr="00C50BA8">
        <w:rPr>
          <w:rFonts w:ascii="Times New Roman" w:hAnsi="Times New Roman" w:cs="Times New Roman"/>
          <w:sz w:val="28"/>
          <w:szCs w:val="28"/>
          <w:lang w:val="en-US"/>
        </w:rPr>
        <w:t xml:space="preserve">) </w:t>
      </w:r>
      <w:r w:rsidR="00557BF7" w:rsidRPr="00C50BA8">
        <w:rPr>
          <w:rFonts w:ascii="Times New Roman" w:hAnsi="Times New Roman" w:cs="Times New Roman"/>
          <w:color w:val="0B0C0C"/>
          <w:sz w:val="28"/>
          <w:szCs w:val="28"/>
          <w:lang w:val="en-US"/>
        </w:rPr>
        <w:t xml:space="preserve"> an</w:t>
      </w:r>
      <w:proofErr w:type="gramEnd"/>
      <w:r w:rsidR="00557BF7" w:rsidRPr="00C50BA8">
        <w:rPr>
          <w:rFonts w:ascii="Times New Roman" w:hAnsi="Times New Roman" w:cs="Times New Roman"/>
          <w:color w:val="0B0C0C"/>
          <w:sz w:val="28"/>
          <w:szCs w:val="28"/>
          <w:lang w:val="en-US"/>
        </w:rPr>
        <w:t xml:space="preserve"> acid content, expressed as oleic acid, not exceeding 2,0 g per 100 g;</w:t>
      </w:r>
    </w:p>
    <w:p w:rsidR="00557BF7" w:rsidRPr="00C50BA8" w:rsidRDefault="00557BF7"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t xml:space="preserve">b) </w:t>
      </w:r>
      <w:proofErr w:type="gramStart"/>
      <w:r w:rsidRPr="00C50BA8">
        <w:rPr>
          <w:rFonts w:ascii="Times New Roman" w:hAnsi="Times New Roman" w:cs="Times New Roman"/>
          <w:color w:val="0B0C0C"/>
          <w:sz w:val="28"/>
          <w:szCs w:val="28"/>
          <w:lang w:val="en-US"/>
        </w:rPr>
        <w:t>a</w:t>
      </w:r>
      <w:proofErr w:type="gramEnd"/>
      <w:r w:rsidRPr="00C50BA8">
        <w:rPr>
          <w:rFonts w:ascii="Times New Roman" w:hAnsi="Times New Roman" w:cs="Times New Roman"/>
          <w:color w:val="0B0C0C"/>
          <w:sz w:val="28"/>
          <w:szCs w:val="28"/>
          <w:lang w:val="en-US"/>
        </w:rPr>
        <w:t xml:space="preserve"> peroxide number not exceeding 20 meq O</w:t>
      </w:r>
      <w:r w:rsidRPr="003E7B3E">
        <w:rPr>
          <w:rFonts w:ascii="Times New Roman" w:hAnsi="Times New Roman" w:cs="Times New Roman"/>
          <w:color w:val="0B0C0C"/>
          <w:sz w:val="28"/>
          <w:szCs w:val="28"/>
          <w:vertAlign w:val="subscript"/>
          <w:lang w:val="en-US"/>
        </w:rPr>
        <w:t>2</w:t>
      </w:r>
      <w:r w:rsidRPr="00C50BA8">
        <w:rPr>
          <w:rFonts w:ascii="Times New Roman" w:hAnsi="Times New Roman" w:cs="Times New Roman"/>
          <w:color w:val="0B0C0C"/>
          <w:sz w:val="28"/>
          <w:szCs w:val="28"/>
          <w:lang w:val="en-US"/>
        </w:rPr>
        <w:t>/kg;</w:t>
      </w:r>
    </w:p>
    <w:p w:rsidR="00557BF7" w:rsidRPr="00C50BA8" w:rsidRDefault="00557BF7"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t xml:space="preserve">c) </w:t>
      </w:r>
      <w:proofErr w:type="gramStart"/>
      <w:r w:rsidRPr="00C50BA8">
        <w:rPr>
          <w:rFonts w:ascii="Times New Roman" w:hAnsi="Times New Roman" w:cs="Times New Roman"/>
          <w:color w:val="0B0C0C"/>
          <w:sz w:val="28"/>
          <w:szCs w:val="28"/>
          <w:lang w:val="en-US"/>
        </w:rPr>
        <w:t>a</w:t>
      </w:r>
      <w:proofErr w:type="gramEnd"/>
      <w:r w:rsidRPr="00C50BA8">
        <w:rPr>
          <w:rFonts w:ascii="Times New Roman" w:hAnsi="Times New Roman" w:cs="Times New Roman"/>
          <w:color w:val="0B0C0C"/>
          <w:sz w:val="28"/>
          <w:szCs w:val="28"/>
          <w:lang w:val="en-US"/>
        </w:rPr>
        <w:t xml:space="preserve"> wax content not exceeding 250 mg/kg;</w:t>
      </w:r>
    </w:p>
    <w:p w:rsidR="00A04C13" w:rsidRPr="00C50BA8" w:rsidRDefault="00557BF7"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t xml:space="preserve">d) </w:t>
      </w:r>
      <w:proofErr w:type="gramStart"/>
      <w:r w:rsidRPr="00C50BA8">
        <w:rPr>
          <w:rFonts w:ascii="Times New Roman" w:hAnsi="Times New Roman" w:cs="Times New Roman"/>
          <w:color w:val="0B0C0C"/>
          <w:sz w:val="28"/>
          <w:szCs w:val="28"/>
          <w:lang w:val="en-US"/>
        </w:rPr>
        <w:t>a</w:t>
      </w:r>
      <w:proofErr w:type="gramEnd"/>
      <w:r w:rsidRPr="00C50BA8">
        <w:rPr>
          <w:rFonts w:ascii="Times New Roman" w:hAnsi="Times New Roman" w:cs="Times New Roman"/>
          <w:color w:val="0B0C0C"/>
          <w:sz w:val="28"/>
          <w:szCs w:val="28"/>
          <w:lang w:val="en-US"/>
        </w:rPr>
        <w:t xml:space="preserve"> content in volatile halogenated solvents not exceeding 0,2 mg/kg overall and not exceeding 0,1 mg/kg for each solvent;</w:t>
      </w:r>
    </w:p>
    <w:p w:rsidR="00557BF7" w:rsidRPr="00C50BA8" w:rsidRDefault="00557BF7"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50BA8">
        <w:rPr>
          <w:rFonts w:ascii="Times New Roman" w:eastAsia="Times New Roman" w:hAnsi="Times New Roman" w:cs="Times New Roman"/>
          <w:color w:val="0B0C0C"/>
          <w:sz w:val="28"/>
          <w:szCs w:val="28"/>
          <w:lang w:val="en-US"/>
        </w:rPr>
        <w:t xml:space="preserve">e) </w:t>
      </w:r>
      <w:proofErr w:type="gramStart"/>
      <w:r w:rsidRPr="00C50BA8">
        <w:rPr>
          <w:rFonts w:ascii="Times New Roman" w:eastAsia="Times New Roman" w:hAnsi="Times New Roman" w:cs="Times New Roman"/>
          <w:color w:val="0B0C0C"/>
          <w:sz w:val="28"/>
          <w:szCs w:val="28"/>
          <w:lang w:val="en-US"/>
        </w:rPr>
        <w:t>a</w:t>
      </w:r>
      <w:proofErr w:type="gramEnd"/>
      <w:r w:rsidRPr="00C50BA8">
        <w:rPr>
          <w:rFonts w:ascii="Times New Roman" w:eastAsia="Times New Roman" w:hAnsi="Times New Roman" w:cs="Times New Roman"/>
          <w:color w:val="0B0C0C"/>
          <w:sz w:val="28"/>
          <w:szCs w:val="28"/>
          <w:lang w:val="en-US"/>
        </w:rPr>
        <w:t xml:space="preserve"> K</w:t>
      </w:r>
      <w:r w:rsidRPr="003E7B3E">
        <w:rPr>
          <w:rFonts w:ascii="Times New Roman" w:eastAsia="Times New Roman" w:hAnsi="Times New Roman" w:cs="Times New Roman"/>
          <w:color w:val="0B0C0C"/>
          <w:sz w:val="28"/>
          <w:szCs w:val="28"/>
          <w:vertAlign w:val="subscript"/>
          <w:lang w:val="en-US"/>
        </w:rPr>
        <w:t>270</w:t>
      </w:r>
      <w:r w:rsidRPr="00C50BA8">
        <w:rPr>
          <w:rFonts w:ascii="Times New Roman" w:eastAsia="Times New Roman" w:hAnsi="Times New Roman" w:cs="Times New Roman"/>
          <w:color w:val="0B0C0C"/>
          <w:sz w:val="28"/>
          <w:szCs w:val="28"/>
          <w:lang w:val="en-US"/>
        </w:rPr>
        <w:t xml:space="preserve"> extinction coefficient not higher than 0,25;</w:t>
      </w:r>
    </w:p>
    <w:p w:rsidR="00557BF7" w:rsidRPr="00C50BA8" w:rsidRDefault="00557BF7"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50BA8">
        <w:rPr>
          <w:rFonts w:ascii="Times New Roman" w:eastAsia="Times New Roman" w:hAnsi="Times New Roman" w:cs="Times New Roman"/>
          <w:color w:val="0B0C0C"/>
          <w:sz w:val="28"/>
          <w:szCs w:val="28"/>
          <w:lang w:val="en-US"/>
        </w:rPr>
        <w:t xml:space="preserve">f) </w:t>
      </w:r>
      <w:proofErr w:type="gramStart"/>
      <w:r w:rsidRPr="00C50BA8">
        <w:rPr>
          <w:rFonts w:ascii="Times New Roman" w:eastAsia="Times New Roman" w:hAnsi="Times New Roman" w:cs="Times New Roman"/>
          <w:color w:val="0B0C0C"/>
          <w:sz w:val="28"/>
          <w:szCs w:val="28"/>
          <w:lang w:val="en-US"/>
        </w:rPr>
        <w:t>an</w:t>
      </w:r>
      <w:proofErr w:type="gramEnd"/>
      <w:r w:rsidRPr="00C50BA8">
        <w:rPr>
          <w:rFonts w:ascii="Times New Roman" w:eastAsia="Times New Roman" w:hAnsi="Times New Roman" w:cs="Times New Roman"/>
          <w:color w:val="0B0C0C"/>
          <w:sz w:val="28"/>
          <w:szCs w:val="28"/>
          <w:lang w:val="en-US"/>
        </w:rPr>
        <w:t xml:space="preserve"> extinction coefficient variation (</w:t>
      </w:r>
      <w:r w:rsidR="003E7B3E">
        <w:rPr>
          <w:rFonts w:ascii="Times New Roman" w:eastAsia="Times New Roman" w:hAnsi="Times New Roman" w:cs="Times New Roman"/>
          <w:color w:val="0B0C0C"/>
          <w:sz w:val="28"/>
          <w:szCs w:val="28"/>
          <w:lang w:val="en-US"/>
        </w:rPr>
        <w:sym w:font="Symbol" w:char="F044"/>
      </w:r>
      <w:r w:rsidRPr="00C50BA8">
        <w:rPr>
          <w:rFonts w:ascii="Times New Roman" w:eastAsia="Times New Roman" w:hAnsi="Times New Roman" w:cs="Times New Roman"/>
          <w:color w:val="0B0C0C"/>
          <w:sz w:val="28"/>
          <w:szCs w:val="28"/>
          <w:lang w:val="en-US"/>
        </w:rPr>
        <w:t>K), in the 270 nm region, not higher than 0,01;</w:t>
      </w:r>
    </w:p>
    <w:p w:rsidR="00557BF7" w:rsidRPr="00C50BA8" w:rsidRDefault="00557BF7"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lastRenderedPageBreak/>
        <w:t xml:space="preserve">g) </w:t>
      </w:r>
      <w:proofErr w:type="gramStart"/>
      <w:r w:rsidRPr="00C50BA8">
        <w:rPr>
          <w:rFonts w:ascii="Times New Roman" w:hAnsi="Times New Roman" w:cs="Times New Roman"/>
          <w:color w:val="0B0C0C"/>
          <w:sz w:val="28"/>
          <w:szCs w:val="28"/>
          <w:lang w:val="en-US"/>
        </w:rPr>
        <w:t>organoleptic</w:t>
      </w:r>
      <w:proofErr w:type="gramEnd"/>
      <w:r w:rsidRPr="00C50BA8">
        <w:rPr>
          <w:rFonts w:ascii="Times New Roman" w:hAnsi="Times New Roman" w:cs="Times New Roman"/>
          <w:color w:val="0B0C0C"/>
          <w:sz w:val="28"/>
          <w:szCs w:val="28"/>
          <w:lang w:val="en-US"/>
        </w:rPr>
        <w:t xml:space="preserve"> characteristics that determine defects</w:t>
      </w:r>
    </w:p>
    <w:p w:rsidR="00557BF7" w:rsidRPr="00C50BA8" w:rsidRDefault="00557BF7"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t xml:space="preserve">h) </w:t>
      </w:r>
      <w:proofErr w:type="gramStart"/>
      <w:r w:rsidRPr="00C50BA8">
        <w:rPr>
          <w:rFonts w:ascii="Times New Roman" w:hAnsi="Times New Roman" w:cs="Times New Roman"/>
          <w:color w:val="0B0C0C"/>
          <w:sz w:val="28"/>
          <w:szCs w:val="28"/>
          <w:lang w:val="en-US"/>
        </w:rPr>
        <w:t>an</w:t>
      </w:r>
      <w:proofErr w:type="gramEnd"/>
      <w:r w:rsidRPr="00C50BA8">
        <w:rPr>
          <w:rFonts w:ascii="Times New Roman" w:hAnsi="Times New Roman" w:cs="Times New Roman"/>
          <w:color w:val="0B0C0C"/>
          <w:sz w:val="28"/>
          <w:szCs w:val="28"/>
          <w:lang w:val="en-US"/>
        </w:rPr>
        <w:t xml:space="preserve"> erythrodiol-and-uvaol content not exceeding 4,5%</w:t>
      </w:r>
    </w:p>
    <w:p w:rsidR="00A04C13" w:rsidRPr="00C50BA8" w:rsidRDefault="003E7B3E" w:rsidP="003E7B3E">
      <w:pPr>
        <w:spacing w:after="0" w:line="240" w:lineRule="auto"/>
        <w:ind w:left="851" w:hanging="284"/>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00A04C13" w:rsidRPr="00C50BA8">
        <w:rPr>
          <w:rFonts w:ascii="Times New Roman" w:hAnsi="Times New Roman" w:cs="Times New Roman"/>
          <w:sz w:val="28"/>
          <w:szCs w:val="28"/>
          <w:lang w:val="en-US"/>
        </w:rPr>
        <w:t xml:space="preserve">) </w:t>
      </w:r>
      <w:proofErr w:type="gramStart"/>
      <w:r w:rsidR="00557BF7" w:rsidRPr="00C50BA8">
        <w:rPr>
          <w:rFonts w:ascii="Times New Roman" w:hAnsi="Times New Roman" w:cs="Times New Roman"/>
          <w:color w:val="0B0C0C"/>
          <w:sz w:val="28"/>
          <w:szCs w:val="28"/>
          <w:shd w:val="clear" w:color="auto" w:fill="FFFFFF"/>
          <w:lang w:val="en-US"/>
        </w:rPr>
        <w:t>one</w:t>
      </w:r>
      <w:proofErr w:type="gramEnd"/>
      <w:r w:rsidR="00557BF7" w:rsidRPr="00C50BA8">
        <w:rPr>
          <w:rFonts w:ascii="Times New Roman" w:hAnsi="Times New Roman" w:cs="Times New Roman"/>
          <w:color w:val="0B0C0C"/>
          <w:sz w:val="28"/>
          <w:szCs w:val="28"/>
          <w:shd w:val="clear" w:color="auto" w:fill="FFFFFF"/>
          <w:lang w:val="en-US"/>
        </w:rPr>
        <w:t xml:space="preserve"> of the following two characteristics</w:t>
      </w:r>
      <w:r w:rsidR="00A04C13" w:rsidRPr="00C50BA8">
        <w:rPr>
          <w:rFonts w:ascii="Times New Roman" w:hAnsi="Times New Roman" w:cs="Times New Roman"/>
          <w:sz w:val="28"/>
          <w:szCs w:val="28"/>
          <w:lang w:val="en-US"/>
        </w:rPr>
        <w:t>:</w:t>
      </w:r>
    </w:p>
    <w:p w:rsidR="00A04C13" w:rsidRPr="00C50BA8" w:rsidRDefault="00A04C13" w:rsidP="003E7B3E">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i</w:t>
      </w:r>
      <w:r w:rsidR="003E7B3E">
        <w:rPr>
          <w:rFonts w:ascii="Times New Roman" w:hAnsi="Times New Roman" w:cs="Times New Roman"/>
          <w:sz w:val="28"/>
          <w:szCs w:val="28"/>
          <w:lang w:val="en-US"/>
        </w:rPr>
        <w:t>i</w:t>
      </w:r>
      <w:r w:rsidRPr="00C50BA8">
        <w:rPr>
          <w:rFonts w:ascii="Times New Roman" w:hAnsi="Times New Roman" w:cs="Times New Roman"/>
          <w:sz w:val="28"/>
          <w:szCs w:val="28"/>
          <w:lang w:val="en-US"/>
        </w:rPr>
        <w:t xml:space="preserve">) </w:t>
      </w:r>
      <w:r w:rsidR="00557BF7" w:rsidRPr="00C50BA8">
        <w:rPr>
          <w:rFonts w:ascii="Times New Roman" w:hAnsi="Times New Roman" w:cs="Times New Roman"/>
          <w:color w:val="0B0C0C"/>
          <w:sz w:val="28"/>
          <w:szCs w:val="28"/>
          <w:shd w:val="clear" w:color="auto" w:fill="FFFFFF"/>
          <w:lang w:val="en-US"/>
        </w:rPr>
        <w:t>a content in 2-glyceryl monopalmitate not exceeding 0.9%, if the palmitic-acid content does not exceed 14% of the total content in fatty acids;</w:t>
      </w:r>
    </w:p>
    <w:p w:rsidR="00A04C13" w:rsidRPr="00C50BA8" w:rsidRDefault="003E7B3E" w:rsidP="003E7B3E">
      <w:pPr>
        <w:spacing w:after="0" w:line="240" w:lineRule="auto"/>
        <w:ind w:left="567" w:hanging="284"/>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00A04C13" w:rsidRPr="00C50BA8">
        <w:rPr>
          <w:rFonts w:ascii="Times New Roman" w:hAnsi="Times New Roman" w:cs="Times New Roman"/>
          <w:sz w:val="28"/>
          <w:szCs w:val="28"/>
          <w:lang w:val="en-US"/>
        </w:rPr>
        <w:t xml:space="preserve">) </w:t>
      </w:r>
      <w:r w:rsidR="00557BF7" w:rsidRPr="00C50BA8">
        <w:rPr>
          <w:rFonts w:ascii="Times New Roman" w:hAnsi="Times New Roman" w:cs="Times New Roman"/>
          <w:color w:val="0B0C0C"/>
          <w:sz w:val="28"/>
          <w:szCs w:val="28"/>
          <w:shd w:val="clear" w:color="auto" w:fill="FFFFFF"/>
          <w:lang w:val="en-US"/>
        </w:rPr>
        <w:t>a content in 2-glyceryl monopalmitate not exceeding 1.0%, if the palmitic-acid content exceeds 14% of the total content in fatty acids</w:t>
      </w:r>
      <w:r w:rsidR="00A04C13" w:rsidRPr="00C50BA8">
        <w:rPr>
          <w:rFonts w:ascii="Times New Roman" w:hAnsi="Times New Roman" w:cs="Times New Roman"/>
          <w:sz w:val="28"/>
          <w:szCs w:val="28"/>
          <w:lang w:val="en-US"/>
        </w:rPr>
        <w:t>;</w:t>
      </w:r>
    </w:p>
    <w:p w:rsidR="00557BF7" w:rsidRPr="00C50BA8" w:rsidRDefault="003E7B3E"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j</w:t>
      </w:r>
      <w:r w:rsidR="00557BF7" w:rsidRPr="00C50BA8">
        <w:rPr>
          <w:rFonts w:ascii="Times New Roman" w:eastAsia="Times New Roman" w:hAnsi="Times New Roman" w:cs="Times New Roman"/>
          <w:color w:val="0B0C0C"/>
          <w:sz w:val="28"/>
          <w:szCs w:val="28"/>
          <w:lang w:val="en-US"/>
        </w:rPr>
        <w:t xml:space="preserve">) </w:t>
      </w:r>
      <w:proofErr w:type="gramStart"/>
      <w:r w:rsidR="00557BF7" w:rsidRPr="00C50BA8">
        <w:rPr>
          <w:rFonts w:ascii="Times New Roman" w:eastAsia="Times New Roman" w:hAnsi="Times New Roman" w:cs="Times New Roman"/>
          <w:color w:val="0B0C0C"/>
          <w:sz w:val="28"/>
          <w:szCs w:val="28"/>
          <w:lang w:val="en-US"/>
        </w:rPr>
        <w:t>a</w:t>
      </w:r>
      <w:proofErr w:type="gramEnd"/>
      <w:r w:rsidR="00557BF7" w:rsidRPr="00C50BA8">
        <w:rPr>
          <w:rFonts w:ascii="Times New Roman" w:eastAsia="Times New Roman" w:hAnsi="Times New Roman" w:cs="Times New Roman"/>
          <w:color w:val="0B0C0C"/>
          <w:sz w:val="28"/>
          <w:szCs w:val="28"/>
          <w:lang w:val="en-US"/>
        </w:rPr>
        <w:t xml:space="preserve"> sum of transoleic isomers not exceeding 0,05% and a sum of translinoleic + translinolenic isomers not exceeding 0,05%;</w:t>
      </w:r>
    </w:p>
    <w:p w:rsidR="00A04C13" w:rsidRPr="00C50BA8" w:rsidRDefault="003E7B3E"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k</w:t>
      </w:r>
      <w:r w:rsidR="00557BF7" w:rsidRPr="00C50BA8">
        <w:rPr>
          <w:rFonts w:ascii="Times New Roman" w:eastAsia="Times New Roman" w:hAnsi="Times New Roman" w:cs="Times New Roman"/>
          <w:color w:val="0B0C0C"/>
          <w:sz w:val="28"/>
          <w:szCs w:val="28"/>
          <w:lang w:val="en-US"/>
        </w:rPr>
        <w:t xml:space="preserve">) </w:t>
      </w:r>
      <w:proofErr w:type="gramStart"/>
      <w:r w:rsidR="00557BF7" w:rsidRPr="00C50BA8">
        <w:rPr>
          <w:rFonts w:ascii="Times New Roman" w:eastAsia="Times New Roman" w:hAnsi="Times New Roman" w:cs="Times New Roman"/>
          <w:color w:val="0B0C0C"/>
          <w:sz w:val="28"/>
          <w:szCs w:val="28"/>
          <w:lang w:val="en-US"/>
        </w:rPr>
        <w:t>a</w:t>
      </w:r>
      <w:proofErr w:type="gramEnd"/>
      <w:r w:rsidR="00557BF7" w:rsidRPr="00C50BA8">
        <w:rPr>
          <w:rFonts w:ascii="Times New Roman" w:eastAsia="Times New Roman" w:hAnsi="Times New Roman" w:cs="Times New Roman"/>
          <w:color w:val="0B0C0C"/>
          <w:sz w:val="28"/>
          <w:szCs w:val="28"/>
          <w:lang w:val="en-US"/>
        </w:rPr>
        <w:t xml:space="preserve"> content in stigmastadienes not exceeding 0,10 mg/kg.</w:t>
      </w:r>
    </w:p>
    <w:p w:rsidR="00A04C13" w:rsidRPr="00C50BA8" w:rsidRDefault="00A04C13" w:rsidP="00C7518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2</w:t>
      </w:r>
      <w:r w:rsidR="00C75188">
        <w:rPr>
          <w:rFonts w:ascii="Times New Roman" w:hAnsi="Times New Roman" w:cs="Times New Roman"/>
          <w:sz w:val="28"/>
          <w:szCs w:val="28"/>
          <w:lang w:val="en-US"/>
        </w:rPr>
        <w:t>C</w:t>
      </w:r>
      <w:r w:rsidRPr="00C50BA8">
        <w:rPr>
          <w:rFonts w:ascii="Times New Roman" w:hAnsi="Times New Roman" w:cs="Times New Roman"/>
          <w:sz w:val="28"/>
          <w:szCs w:val="28"/>
          <w:lang w:val="en-US"/>
        </w:rPr>
        <w:t xml:space="preserve">. </w:t>
      </w:r>
      <w:r w:rsidR="001A4798" w:rsidRPr="00C50BA8">
        <w:rPr>
          <w:rFonts w:ascii="Times New Roman" w:hAnsi="Times New Roman" w:cs="Times New Roman"/>
          <w:color w:val="0B0C0C"/>
          <w:sz w:val="28"/>
          <w:szCs w:val="28"/>
          <w:shd w:val="clear" w:color="auto" w:fill="FFFFFF"/>
          <w:lang w:val="en-US"/>
        </w:rPr>
        <w:t>Subheading 1509 90 covers olive oil obtained by the treatment of olive oils of subheading 1509 10 10 and/or 1509 10 90, whether or not blended with virgin olive oil, having the following characteristics</w:t>
      </w:r>
      <w:r w:rsidR="001A4798" w:rsidRPr="00C50BA8">
        <w:rPr>
          <w:rFonts w:ascii="Times New Roman" w:hAnsi="Times New Roman" w:cs="Times New Roman"/>
          <w:sz w:val="28"/>
          <w:szCs w:val="28"/>
          <w:lang w:val="en-US"/>
        </w:rPr>
        <w:t>:</w:t>
      </w:r>
    </w:p>
    <w:p w:rsidR="001A4798" w:rsidRPr="00C50BA8" w:rsidRDefault="001A4798"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50BA8">
        <w:rPr>
          <w:rFonts w:ascii="Times New Roman" w:eastAsia="Times New Roman" w:hAnsi="Times New Roman" w:cs="Times New Roman"/>
          <w:color w:val="0B0C0C"/>
          <w:sz w:val="28"/>
          <w:szCs w:val="28"/>
          <w:lang w:val="en-US"/>
        </w:rPr>
        <w:t xml:space="preserve">a) </w:t>
      </w:r>
      <w:proofErr w:type="gramStart"/>
      <w:r w:rsidRPr="00C50BA8">
        <w:rPr>
          <w:rFonts w:ascii="Times New Roman" w:eastAsia="Times New Roman" w:hAnsi="Times New Roman" w:cs="Times New Roman"/>
          <w:color w:val="0B0C0C"/>
          <w:sz w:val="28"/>
          <w:szCs w:val="28"/>
          <w:lang w:val="en-US"/>
        </w:rPr>
        <w:t>an</w:t>
      </w:r>
      <w:proofErr w:type="gramEnd"/>
      <w:r w:rsidRPr="00C50BA8">
        <w:rPr>
          <w:rFonts w:ascii="Times New Roman" w:eastAsia="Times New Roman" w:hAnsi="Times New Roman" w:cs="Times New Roman"/>
          <w:color w:val="0B0C0C"/>
          <w:sz w:val="28"/>
          <w:szCs w:val="28"/>
          <w:lang w:val="en-US"/>
        </w:rPr>
        <w:t xml:space="preserve"> acid content, expressed as oleic acid, not exceeding 1.0 g per 100 g;</w:t>
      </w:r>
    </w:p>
    <w:p w:rsidR="001A4798" w:rsidRPr="00C50BA8" w:rsidRDefault="001A4798"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50BA8">
        <w:rPr>
          <w:rFonts w:ascii="Times New Roman" w:eastAsia="Times New Roman" w:hAnsi="Times New Roman" w:cs="Times New Roman"/>
          <w:color w:val="0B0C0C"/>
          <w:sz w:val="28"/>
          <w:szCs w:val="28"/>
          <w:lang w:val="en-US"/>
        </w:rPr>
        <w:t xml:space="preserve">b) </w:t>
      </w:r>
      <w:proofErr w:type="gramStart"/>
      <w:r w:rsidRPr="00C50BA8">
        <w:rPr>
          <w:rFonts w:ascii="Times New Roman" w:eastAsia="Times New Roman" w:hAnsi="Times New Roman" w:cs="Times New Roman"/>
          <w:color w:val="0B0C0C"/>
          <w:sz w:val="28"/>
          <w:szCs w:val="28"/>
          <w:lang w:val="en-US"/>
        </w:rPr>
        <w:t>a</w:t>
      </w:r>
      <w:proofErr w:type="gramEnd"/>
      <w:r w:rsidRPr="00C50BA8">
        <w:rPr>
          <w:rFonts w:ascii="Times New Roman" w:eastAsia="Times New Roman" w:hAnsi="Times New Roman" w:cs="Times New Roman"/>
          <w:color w:val="0B0C0C"/>
          <w:sz w:val="28"/>
          <w:szCs w:val="28"/>
          <w:lang w:val="en-US"/>
        </w:rPr>
        <w:t xml:space="preserve"> wax content not exceeding 350 mg/kg;</w:t>
      </w:r>
    </w:p>
    <w:p w:rsidR="001A4798" w:rsidRPr="00C50BA8" w:rsidRDefault="001A4798"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50BA8">
        <w:rPr>
          <w:rFonts w:ascii="Times New Roman" w:eastAsia="Times New Roman" w:hAnsi="Times New Roman" w:cs="Times New Roman"/>
          <w:color w:val="0B0C0C"/>
          <w:sz w:val="28"/>
          <w:szCs w:val="28"/>
          <w:lang w:val="en-US"/>
        </w:rPr>
        <w:t xml:space="preserve">c) </w:t>
      </w:r>
      <w:proofErr w:type="gramStart"/>
      <w:r w:rsidRPr="00C50BA8">
        <w:rPr>
          <w:rFonts w:ascii="Times New Roman" w:eastAsia="Times New Roman" w:hAnsi="Times New Roman" w:cs="Times New Roman"/>
          <w:color w:val="0B0C0C"/>
          <w:sz w:val="28"/>
          <w:szCs w:val="28"/>
          <w:lang w:val="en-US"/>
        </w:rPr>
        <w:t>a</w:t>
      </w:r>
      <w:proofErr w:type="gramEnd"/>
      <w:r w:rsidRPr="00C50BA8">
        <w:rPr>
          <w:rFonts w:ascii="Times New Roman" w:eastAsia="Times New Roman" w:hAnsi="Times New Roman" w:cs="Times New Roman"/>
          <w:color w:val="0B0C0C"/>
          <w:sz w:val="28"/>
          <w:szCs w:val="28"/>
          <w:lang w:val="en-US"/>
        </w:rPr>
        <w:t xml:space="preserve"> K</w:t>
      </w:r>
      <w:r w:rsidRPr="003E7B3E">
        <w:rPr>
          <w:rFonts w:ascii="Times New Roman" w:eastAsia="Times New Roman" w:hAnsi="Times New Roman" w:cs="Times New Roman"/>
          <w:color w:val="0B0C0C"/>
          <w:sz w:val="28"/>
          <w:szCs w:val="28"/>
          <w:vertAlign w:val="subscript"/>
          <w:lang w:val="en-US"/>
        </w:rPr>
        <w:t>270</w:t>
      </w:r>
      <w:r w:rsidRPr="00C50BA8">
        <w:rPr>
          <w:rFonts w:ascii="Times New Roman" w:eastAsia="Times New Roman" w:hAnsi="Times New Roman" w:cs="Times New Roman"/>
          <w:color w:val="0B0C0C"/>
          <w:sz w:val="28"/>
          <w:szCs w:val="28"/>
          <w:lang w:val="en-US"/>
        </w:rPr>
        <w:t xml:space="preserve"> extinction coefficient not exceeding 0,90;</w:t>
      </w:r>
    </w:p>
    <w:p w:rsidR="001A4798" w:rsidRPr="00C50BA8" w:rsidRDefault="001A4798"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50BA8">
        <w:rPr>
          <w:rFonts w:ascii="Times New Roman" w:eastAsia="Times New Roman" w:hAnsi="Times New Roman" w:cs="Times New Roman"/>
          <w:color w:val="0B0C0C"/>
          <w:sz w:val="28"/>
          <w:szCs w:val="28"/>
          <w:lang w:val="en-US"/>
        </w:rPr>
        <w:t xml:space="preserve">d) </w:t>
      </w:r>
      <w:proofErr w:type="gramStart"/>
      <w:r w:rsidRPr="00C50BA8">
        <w:rPr>
          <w:rFonts w:ascii="Times New Roman" w:eastAsia="Times New Roman" w:hAnsi="Times New Roman" w:cs="Times New Roman"/>
          <w:color w:val="0B0C0C"/>
          <w:sz w:val="28"/>
          <w:szCs w:val="28"/>
          <w:lang w:val="en-US"/>
        </w:rPr>
        <w:t>an</w:t>
      </w:r>
      <w:proofErr w:type="gramEnd"/>
      <w:r w:rsidRPr="00C50BA8">
        <w:rPr>
          <w:rFonts w:ascii="Times New Roman" w:eastAsia="Times New Roman" w:hAnsi="Times New Roman" w:cs="Times New Roman"/>
          <w:color w:val="0B0C0C"/>
          <w:sz w:val="28"/>
          <w:szCs w:val="28"/>
          <w:lang w:val="en-US"/>
        </w:rPr>
        <w:t xml:space="preserve"> extinction coefficient variation (</w:t>
      </w:r>
      <w:r w:rsidR="003E7B3E">
        <w:rPr>
          <w:rFonts w:ascii="Times New Roman" w:eastAsia="Times New Roman" w:hAnsi="Times New Roman" w:cs="Times New Roman"/>
          <w:color w:val="0B0C0C"/>
          <w:sz w:val="28"/>
          <w:szCs w:val="28"/>
          <w:lang w:val="en-US"/>
        </w:rPr>
        <w:sym w:font="Symbol" w:char="F044"/>
      </w:r>
      <w:r w:rsidRPr="00C50BA8">
        <w:rPr>
          <w:rFonts w:ascii="Times New Roman" w:eastAsia="Times New Roman" w:hAnsi="Times New Roman" w:cs="Times New Roman"/>
          <w:color w:val="0B0C0C"/>
          <w:sz w:val="28"/>
          <w:szCs w:val="28"/>
          <w:lang w:val="en-US"/>
        </w:rPr>
        <w:t>K), in the 270 nm region, not exceeding 0,15;</w:t>
      </w:r>
    </w:p>
    <w:p w:rsidR="001A4798" w:rsidRPr="00C50BA8" w:rsidRDefault="001A4798" w:rsidP="003E7B3E">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C50BA8">
        <w:rPr>
          <w:rFonts w:ascii="Times New Roman" w:eastAsia="Times New Roman" w:hAnsi="Times New Roman" w:cs="Times New Roman"/>
          <w:color w:val="0B0C0C"/>
          <w:sz w:val="28"/>
          <w:szCs w:val="28"/>
          <w:lang w:val="en-US"/>
        </w:rPr>
        <w:t xml:space="preserve">e) </w:t>
      </w:r>
      <w:proofErr w:type="gramStart"/>
      <w:r w:rsidRPr="00C50BA8">
        <w:rPr>
          <w:rFonts w:ascii="Times New Roman" w:eastAsia="Times New Roman" w:hAnsi="Times New Roman" w:cs="Times New Roman"/>
          <w:color w:val="0B0C0C"/>
          <w:sz w:val="28"/>
          <w:szCs w:val="28"/>
          <w:lang w:val="en-US"/>
        </w:rPr>
        <w:t>an</w:t>
      </w:r>
      <w:proofErr w:type="gramEnd"/>
      <w:r w:rsidRPr="00C50BA8">
        <w:rPr>
          <w:rFonts w:ascii="Times New Roman" w:eastAsia="Times New Roman" w:hAnsi="Times New Roman" w:cs="Times New Roman"/>
          <w:color w:val="0B0C0C"/>
          <w:sz w:val="28"/>
          <w:szCs w:val="28"/>
          <w:lang w:val="en-US"/>
        </w:rPr>
        <w:t xml:space="preserve"> erythrodiol-and-uvaol content not exceeding 4,5%;</w:t>
      </w:r>
    </w:p>
    <w:p w:rsidR="00A04C13" w:rsidRPr="00C50BA8" w:rsidRDefault="001A4798" w:rsidP="003E7B3E">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color w:val="0B0C0C"/>
          <w:sz w:val="28"/>
          <w:szCs w:val="28"/>
          <w:shd w:val="clear" w:color="auto" w:fill="FFFFFF"/>
          <w:lang w:val="en-US"/>
        </w:rPr>
        <w:t xml:space="preserve">f) </w:t>
      </w:r>
      <w:proofErr w:type="gramStart"/>
      <w:r w:rsidRPr="00C50BA8">
        <w:rPr>
          <w:rFonts w:ascii="Times New Roman" w:hAnsi="Times New Roman" w:cs="Times New Roman"/>
          <w:color w:val="0B0C0C"/>
          <w:sz w:val="28"/>
          <w:szCs w:val="28"/>
          <w:shd w:val="clear" w:color="auto" w:fill="FFFFFF"/>
          <w:lang w:val="en-US"/>
        </w:rPr>
        <w:t>one</w:t>
      </w:r>
      <w:proofErr w:type="gramEnd"/>
      <w:r w:rsidRPr="00C50BA8">
        <w:rPr>
          <w:rFonts w:ascii="Times New Roman" w:hAnsi="Times New Roman" w:cs="Times New Roman"/>
          <w:color w:val="0B0C0C"/>
          <w:sz w:val="28"/>
          <w:szCs w:val="28"/>
          <w:shd w:val="clear" w:color="auto" w:fill="FFFFFF"/>
          <w:lang w:val="en-US"/>
        </w:rPr>
        <w:t xml:space="preserve"> of the following two characteristics</w:t>
      </w:r>
      <w:r w:rsidR="00A04C13" w:rsidRPr="00C50BA8">
        <w:rPr>
          <w:rFonts w:ascii="Times New Roman" w:hAnsi="Times New Roman" w:cs="Times New Roman"/>
          <w:sz w:val="28"/>
          <w:szCs w:val="28"/>
          <w:lang w:val="en-US"/>
        </w:rPr>
        <w:t>:</w:t>
      </w:r>
    </w:p>
    <w:p w:rsidR="00A04C13" w:rsidRPr="00C50BA8" w:rsidRDefault="00A04C13" w:rsidP="003E7B3E">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 </w:t>
      </w:r>
      <w:r w:rsidR="001A4798" w:rsidRPr="00C50BA8">
        <w:rPr>
          <w:rFonts w:ascii="Times New Roman" w:hAnsi="Times New Roman" w:cs="Times New Roman"/>
          <w:color w:val="0B0C0C"/>
          <w:sz w:val="28"/>
          <w:szCs w:val="28"/>
          <w:shd w:val="clear" w:color="auto" w:fill="FFFFFF"/>
          <w:lang w:val="en-US"/>
        </w:rPr>
        <w:t>a content in 2-glyceryl monopalmitate not exceeding 0.9%, if the palmitic-acid content does not exceed 14% of the total content in fatty acids</w:t>
      </w:r>
      <w:r w:rsidRPr="00C50BA8">
        <w:rPr>
          <w:rFonts w:ascii="Times New Roman" w:hAnsi="Times New Roman" w:cs="Times New Roman"/>
          <w:sz w:val="28"/>
          <w:szCs w:val="28"/>
          <w:lang w:val="en-US"/>
        </w:rPr>
        <w:t>;</w:t>
      </w:r>
    </w:p>
    <w:p w:rsidR="00A04C13" w:rsidRPr="00C50BA8" w:rsidRDefault="00A04C13" w:rsidP="003E7B3E">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ii) </w:t>
      </w:r>
      <w:r w:rsidR="001A4798" w:rsidRPr="00C50BA8">
        <w:rPr>
          <w:rFonts w:ascii="Times New Roman" w:hAnsi="Times New Roman" w:cs="Times New Roman"/>
          <w:color w:val="0B0C0C"/>
          <w:sz w:val="28"/>
          <w:szCs w:val="28"/>
          <w:shd w:val="clear" w:color="auto" w:fill="FFFFFF"/>
          <w:lang w:val="en-US"/>
        </w:rPr>
        <w:t xml:space="preserve"> a content in 2-glyceryl monopalmitate not exceeding 1.0%, if the palmitic-acid content exceeds 14% of the total content in fatty acids</w:t>
      </w:r>
      <w:r w:rsidRPr="00C50BA8">
        <w:rPr>
          <w:rFonts w:ascii="Times New Roman" w:hAnsi="Times New Roman" w:cs="Times New Roman"/>
          <w:sz w:val="28"/>
          <w:szCs w:val="28"/>
          <w:lang w:val="en-US"/>
        </w:rPr>
        <w:t>;</w:t>
      </w:r>
    </w:p>
    <w:p w:rsidR="00A04C13" w:rsidRPr="00C50BA8" w:rsidRDefault="001A4798" w:rsidP="003E7B3E">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color w:val="0B0C0C"/>
          <w:sz w:val="28"/>
          <w:szCs w:val="28"/>
          <w:shd w:val="clear" w:color="auto" w:fill="FFFFFF"/>
          <w:lang w:val="en-US"/>
        </w:rPr>
        <w:t xml:space="preserve">g) </w:t>
      </w:r>
      <w:proofErr w:type="gramStart"/>
      <w:r w:rsidRPr="00C50BA8">
        <w:rPr>
          <w:rFonts w:ascii="Times New Roman" w:hAnsi="Times New Roman" w:cs="Times New Roman"/>
          <w:color w:val="0B0C0C"/>
          <w:sz w:val="28"/>
          <w:szCs w:val="28"/>
          <w:shd w:val="clear" w:color="auto" w:fill="FFFFFF"/>
          <w:lang w:val="en-US"/>
        </w:rPr>
        <w:t>the</w:t>
      </w:r>
      <w:proofErr w:type="gramEnd"/>
      <w:r w:rsidRPr="00C50BA8">
        <w:rPr>
          <w:rFonts w:ascii="Times New Roman" w:hAnsi="Times New Roman" w:cs="Times New Roman"/>
          <w:color w:val="0B0C0C"/>
          <w:sz w:val="28"/>
          <w:szCs w:val="28"/>
          <w:shd w:val="clear" w:color="auto" w:fill="FFFFFF"/>
          <w:lang w:val="en-US"/>
        </w:rPr>
        <w:t xml:space="preserve"> sum of transoleic isomers not exceeding 0,20% and the sum of translinoleic + translinolenic isomers not exceeding 0,30%</w:t>
      </w:r>
      <w:r w:rsidR="00A04C13" w:rsidRPr="00C50BA8">
        <w:rPr>
          <w:rFonts w:ascii="Times New Roman" w:hAnsi="Times New Roman" w:cs="Times New Roman"/>
          <w:sz w:val="28"/>
          <w:szCs w:val="28"/>
          <w:lang w:val="en-US"/>
        </w:rPr>
        <w:t>.</w:t>
      </w:r>
    </w:p>
    <w:p w:rsidR="00A04C13" w:rsidRPr="00C50BA8" w:rsidRDefault="001A4798" w:rsidP="00C7518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2D</w:t>
      </w:r>
      <w:r w:rsidR="00A04C13" w:rsidRPr="00C50BA8">
        <w:rPr>
          <w:rFonts w:ascii="Times New Roman" w:hAnsi="Times New Roman" w:cs="Times New Roman"/>
          <w:sz w:val="28"/>
          <w:szCs w:val="28"/>
          <w:lang w:val="en-US"/>
        </w:rPr>
        <w:t xml:space="preserve">. </w:t>
      </w:r>
      <w:proofErr w:type="gramStart"/>
      <w:r w:rsidRPr="00C50BA8">
        <w:rPr>
          <w:rFonts w:ascii="Times New Roman" w:hAnsi="Times New Roman" w:cs="Times New Roman"/>
          <w:sz w:val="28"/>
          <w:szCs w:val="28"/>
          <w:lang w:val="en-US"/>
        </w:rPr>
        <w:t>F</w:t>
      </w:r>
      <w:r w:rsidRPr="00C50BA8">
        <w:rPr>
          <w:rFonts w:ascii="Times New Roman" w:hAnsi="Times New Roman" w:cs="Times New Roman"/>
          <w:color w:val="0B0C0C"/>
          <w:sz w:val="28"/>
          <w:szCs w:val="28"/>
          <w:shd w:val="clear" w:color="auto" w:fill="FFFFFF"/>
          <w:lang w:val="en-US"/>
        </w:rPr>
        <w:t>or</w:t>
      </w:r>
      <w:proofErr w:type="gramEnd"/>
      <w:r w:rsidRPr="00C50BA8">
        <w:rPr>
          <w:rFonts w:ascii="Times New Roman" w:hAnsi="Times New Roman" w:cs="Times New Roman"/>
          <w:color w:val="0B0C0C"/>
          <w:sz w:val="28"/>
          <w:szCs w:val="28"/>
          <w:shd w:val="clear" w:color="auto" w:fill="FFFFFF"/>
          <w:lang w:val="en-US"/>
        </w:rPr>
        <w:t xml:space="preserve"> the purposes of subheading 1510 00 10, ‘crude oils’ means oils, particularly olive residue oils, with the following characteristics</w:t>
      </w:r>
      <w:r w:rsidR="00A04C13" w:rsidRPr="00C50BA8">
        <w:rPr>
          <w:rFonts w:ascii="Times New Roman" w:hAnsi="Times New Roman" w:cs="Times New Roman"/>
          <w:sz w:val="28"/>
          <w:szCs w:val="28"/>
          <w:lang w:val="en-US"/>
        </w:rPr>
        <w:t>:</w:t>
      </w:r>
    </w:p>
    <w:p w:rsidR="00A04C13" w:rsidRPr="00C50BA8" w:rsidRDefault="00A04C13" w:rsidP="003E7B3E">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rPr>
        <w:t>а</w:t>
      </w:r>
      <w:r w:rsidRPr="00C50BA8">
        <w:rPr>
          <w:rFonts w:ascii="Times New Roman" w:hAnsi="Times New Roman" w:cs="Times New Roman"/>
          <w:sz w:val="28"/>
          <w:szCs w:val="28"/>
          <w:lang w:val="en-US"/>
        </w:rPr>
        <w:t xml:space="preserve">) </w:t>
      </w:r>
      <w:r w:rsidR="001A4798" w:rsidRPr="00C50BA8">
        <w:rPr>
          <w:rFonts w:ascii="Times New Roman" w:hAnsi="Times New Roman" w:cs="Times New Roman"/>
          <w:color w:val="0B0C0C"/>
          <w:sz w:val="28"/>
          <w:szCs w:val="28"/>
          <w:shd w:val="clear" w:color="auto" w:fill="FFFFFF"/>
          <w:lang w:val="en-US"/>
        </w:rPr>
        <w:t>one of the following wax contents</w:t>
      </w:r>
      <w:r w:rsidRPr="00C50BA8">
        <w:rPr>
          <w:rFonts w:ascii="Times New Roman" w:hAnsi="Times New Roman" w:cs="Times New Roman"/>
          <w:sz w:val="28"/>
          <w:szCs w:val="28"/>
          <w:lang w:val="en-US"/>
        </w:rPr>
        <w:t>:</w:t>
      </w:r>
    </w:p>
    <w:p w:rsidR="00A04C13" w:rsidRPr="00C50BA8" w:rsidRDefault="00A04C13" w:rsidP="003E7B3E">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 </w:t>
      </w:r>
      <w:proofErr w:type="gramStart"/>
      <w:r w:rsidR="001A4798" w:rsidRPr="00C50BA8">
        <w:rPr>
          <w:rFonts w:ascii="Times New Roman" w:hAnsi="Times New Roman" w:cs="Times New Roman"/>
          <w:color w:val="0B0C0C"/>
          <w:sz w:val="28"/>
          <w:szCs w:val="28"/>
          <w:shd w:val="clear" w:color="auto" w:fill="FFFFFF"/>
          <w:lang w:val="en-US"/>
        </w:rPr>
        <w:t>a</w:t>
      </w:r>
      <w:proofErr w:type="gramEnd"/>
      <w:r w:rsidR="001A4798" w:rsidRPr="00C50BA8">
        <w:rPr>
          <w:rFonts w:ascii="Times New Roman" w:hAnsi="Times New Roman" w:cs="Times New Roman"/>
          <w:color w:val="0B0C0C"/>
          <w:sz w:val="28"/>
          <w:szCs w:val="28"/>
          <w:shd w:val="clear" w:color="auto" w:fill="FFFFFF"/>
          <w:lang w:val="en-US"/>
        </w:rPr>
        <w:t xml:space="preserve"> wax content exceeding 300 mg/kg; or</w:t>
      </w:r>
    </w:p>
    <w:p w:rsidR="00A04C13" w:rsidRPr="00C50BA8" w:rsidRDefault="00A04C13" w:rsidP="003E7B3E">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ii) </w:t>
      </w:r>
      <w:proofErr w:type="gramStart"/>
      <w:r w:rsidR="001A4798" w:rsidRPr="00C50BA8">
        <w:rPr>
          <w:rFonts w:ascii="Times New Roman" w:hAnsi="Times New Roman" w:cs="Times New Roman"/>
          <w:color w:val="0B0C0C"/>
          <w:sz w:val="28"/>
          <w:szCs w:val="28"/>
          <w:shd w:val="clear" w:color="auto" w:fill="FFFFFF"/>
          <w:lang w:val="en-US"/>
        </w:rPr>
        <w:t>a</w:t>
      </w:r>
      <w:proofErr w:type="gramEnd"/>
      <w:r w:rsidR="001A4798" w:rsidRPr="00C50BA8">
        <w:rPr>
          <w:rFonts w:ascii="Times New Roman" w:hAnsi="Times New Roman" w:cs="Times New Roman"/>
          <w:color w:val="0B0C0C"/>
          <w:sz w:val="28"/>
          <w:szCs w:val="28"/>
          <w:shd w:val="clear" w:color="auto" w:fill="FFFFFF"/>
          <w:lang w:val="en-US"/>
        </w:rPr>
        <w:t xml:space="preserve"> wax content exceeding 300 mg/kg but not exceeding 350 mg/kg provided that</w:t>
      </w:r>
      <w:r w:rsidRPr="00C50BA8">
        <w:rPr>
          <w:rFonts w:ascii="Times New Roman" w:hAnsi="Times New Roman" w:cs="Times New Roman"/>
          <w:sz w:val="28"/>
          <w:szCs w:val="28"/>
          <w:lang w:val="en-US"/>
        </w:rPr>
        <w:t>:</w:t>
      </w:r>
    </w:p>
    <w:p w:rsidR="00A04C13" w:rsidRPr="00C50BA8" w:rsidRDefault="00A04C13" w:rsidP="003E7B3E">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C50BA8">
        <w:rPr>
          <w:rFonts w:ascii="Times New Roman" w:hAnsi="Times New Roman" w:cs="Times New Roman"/>
          <w:sz w:val="28"/>
          <w:szCs w:val="28"/>
          <w:lang w:val="en-US"/>
        </w:rPr>
        <w:t xml:space="preserve">– </w:t>
      </w:r>
      <w:proofErr w:type="gramStart"/>
      <w:r w:rsidR="00F149DD" w:rsidRPr="00C50BA8">
        <w:rPr>
          <w:rFonts w:ascii="Times New Roman" w:eastAsia="Times New Roman" w:hAnsi="Times New Roman" w:cs="Times New Roman"/>
          <w:color w:val="0B0C0C"/>
          <w:sz w:val="28"/>
          <w:szCs w:val="28"/>
          <w:lang w:val="en-US"/>
        </w:rPr>
        <w:t>the</w:t>
      </w:r>
      <w:proofErr w:type="gramEnd"/>
      <w:r w:rsidR="00F149DD" w:rsidRPr="00C50BA8">
        <w:rPr>
          <w:rFonts w:ascii="Times New Roman" w:eastAsia="Times New Roman" w:hAnsi="Times New Roman" w:cs="Times New Roman"/>
          <w:color w:val="0B0C0C"/>
          <w:sz w:val="28"/>
          <w:szCs w:val="28"/>
          <w:lang w:val="en-US"/>
        </w:rPr>
        <w:t xml:space="preserve"> total aliphatic-alcohol content exceeds 350 mg/kg; and</w:t>
      </w:r>
    </w:p>
    <w:p w:rsidR="00A04C13" w:rsidRPr="00C50BA8" w:rsidRDefault="00A04C13" w:rsidP="003E7B3E">
      <w:pPr>
        <w:spacing w:after="0" w:line="240" w:lineRule="auto"/>
        <w:ind w:left="851"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 </w:t>
      </w:r>
      <w:proofErr w:type="gramStart"/>
      <w:r w:rsidR="00F149DD" w:rsidRPr="00C50BA8">
        <w:rPr>
          <w:rFonts w:ascii="Times New Roman" w:hAnsi="Times New Roman" w:cs="Times New Roman"/>
          <w:color w:val="0B0C0C"/>
          <w:sz w:val="28"/>
          <w:szCs w:val="28"/>
          <w:shd w:val="clear" w:color="auto" w:fill="FFFFFF"/>
          <w:lang w:val="en-US"/>
        </w:rPr>
        <w:t>the</w:t>
      </w:r>
      <w:proofErr w:type="gramEnd"/>
      <w:r w:rsidR="00F149DD" w:rsidRPr="00C50BA8">
        <w:rPr>
          <w:rFonts w:ascii="Times New Roman" w:hAnsi="Times New Roman" w:cs="Times New Roman"/>
          <w:color w:val="0B0C0C"/>
          <w:sz w:val="28"/>
          <w:szCs w:val="28"/>
          <w:shd w:val="clear" w:color="auto" w:fill="FFFFFF"/>
          <w:lang w:val="en-US"/>
        </w:rPr>
        <w:t xml:space="preserve"> erythrodiol-and-uvaol content exceeds 3.5%</w:t>
      </w:r>
      <w:r w:rsidRPr="00C50BA8">
        <w:rPr>
          <w:rFonts w:ascii="Times New Roman" w:hAnsi="Times New Roman" w:cs="Times New Roman"/>
          <w:sz w:val="28"/>
          <w:szCs w:val="28"/>
          <w:lang w:val="en-US"/>
        </w:rPr>
        <w:t>;</w:t>
      </w:r>
    </w:p>
    <w:p w:rsidR="00F149DD" w:rsidRPr="00C50BA8" w:rsidRDefault="00F149DD"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t xml:space="preserve">b) </w:t>
      </w:r>
      <w:proofErr w:type="gramStart"/>
      <w:r w:rsidRPr="00C50BA8">
        <w:rPr>
          <w:rFonts w:ascii="Times New Roman" w:hAnsi="Times New Roman" w:cs="Times New Roman"/>
          <w:color w:val="0B0C0C"/>
          <w:sz w:val="28"/>
          <w:szCs w:val="28"/>
          <w:lang w:val="en-US"/>
        </w:rPr>
        <w:t>an</w:t>
      </w:r>
      <w:proofErr w:type="gramEnd"/>
      <w:r w:rsidRPr="00C50BA8">
        <w:rPr>
          <w:rFonts w:ascii="Times New Roman" w:hAnsi="Times New Roman" w:cs="Times New Roman"/>
          <w:color w:val="0B0C0C"/>
          <w:sz w:val="28"/>
          <w:szCs w:val="28"/>
          <w:lang w:val="en-US"/>
        </w:rPr>
        <w:t xml:space="preserve"> erythrodiol-and-uvaol content exceeding 4.5%;</w:t>
      </w:r>
    </w:p>
    <w:p w:rsidR="00F149DD" w:rsidRPr="00C50BA8" w:rsidRDefault="00F149DD"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t xml:space="preserve">c) </w:t>
      </w:r>
      <w:proofErr w:type="gramStart"/>
      <w:r w:rsidRPr="00C50BA8">
        <w:rPr>
          <w:rFonts w:ascii="Times New Roman" w:hAnsi="Times New Roman" w:cs="Times New Roman"/>
          <w:color w:val="0B0C0C"/>
          <w:sz w:val="28"/>
          <w:szCs w:val="28"/>
          <w:lang w:val="en-US"/>
        </w:rPr>
        <w:t>a</w:t>
      </w:r>
      <w:proofErr w:type="gramEnd"/>
      <w:r w:rsidRPr="00C50BA8">
        <w:rPr>
          <w:rFonts w:ascii="Times New Roman" w:hAnsi="Times New Roman" w:cs="Times New Roman"/>
          <w:color w:val="0B0C0C"/>
          <w:sz w:val="28"/>
          <w:szCs w:val="28"/>
          <w:lang w:val="en-US"/>
        </w:rPr>
        <w:t xml:space="preserve"> content in 2-glyceryl monopalmitate not exceeding 1.4%;</w:t>
      </w:r>
    </w:p>
    <w:p w:rsidR="00F149DD" w:rsidRPr="00C50BA8" w:rsidRDefault="00F149DD" w:rsidP="003E7B3E">
      <w:pPr>
        <w:shd w:val="clear" w:color="auto" w:fill="FFFFFF"/>
        <w:spacing w:after="0" w:line="240" w:lineRule="auto"/>
        <w:ind w:left="567" w:hanging="284"/>
        <w:jc w:val="both"/>
        <w:rPr>
          <w:rFonts w:ascii="Times New Roman" w:hAnsi="Times New Roman" w:cs="Times New Roman"/>
          <w:color w:val="0B0C0C"/>
          <w:sz w:val="28"/>
          <w:szCs w:val="28"/>
          <w:lang w:val="en-US"/>
        </w:rPr>
      </w:pPr>
      <w:r w:rsidRPr="00C50BA8">
        <w:rPr>
          <w:rFonts w:ascii="Times New Roman" w:hAnsi="Times New Roman" w:cs="Times New Roman"/>
          <w:color w:val="0B0C0C"/>
          <w:sz w:val="28"/>
          <w:szCs w:val="28"/>
          <w:lang w:val="en-US"/>
        </w:rPr>
        <w:t xml:space="preserve">d) </w:t>
      </w:r>
      <w:proofErr w:type="gramStart"/>
      <w:r w:rsidRPr="00C50BA8">
        <w:rPr>
          <w:rFonts w:ascii="Times New Roman" w:hAnsi="Times New Roman" w:cs="Times New Roman"/>
          <w:color w:val="0B0C0C"/>
          <w:sz w:val="28"/>
          <w:szCs w:val="28"/>
          <w:lang w:val="en-US"/>
        </w:rPr>
        <w:t>the</w:t>
      </w:r>
      <w:proofErr w:type="gramEnd"/>
      <w:r w:rsidRPr="00C50BA8">
        <w:rPr>
          <w:rFonts w:ascii="Times New Roman" w:hAnsi="Times New Roman" w:cs="Times New Roman"/>
          <w:color w:val="0B0C0C"/>
          <w:sz w:val="28"/>
          <w:szCs w:val="28"/>
          <w:lang w:val="en-US"/>
        </w:rPr>
        <w:t xml:space="preserve"> sum of transoleic isomers not exceeding 0,20% and the sum of translinoleic + translinolenic isomers not exceeding 0,10%</w:t>
      </w:r>
    </w:p>
    <w:p w:rsidR="00A04C13" w:rsidRPr="00C50BA8" w:rsidRDefault="00F149DD" w:rsidP="00C7518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 xml:space="preserve"> </w:t>
      </w:r>
    </w:p>
    <w:p w:rsidR="00F149DD" w:rsidRPr="00C50BA8" w:rsidRDefault="00F149DD" w:rsidP="00C75188">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t>2E</w:t>
      </w:r>
      <w:r w:rsidR="00A04C13" w:rsidRPr="00C50BA8">
        <w:rPr>
          <w:rFonts w:ascii="Times New Roman" w:hAnsi="Times New Roman" w:cs="Times New Roman"/>
          <w:sz w:val="28"/>
          <w:szCs w:val="28"/>
          <w:lang w:val="en-US"/>
        </w:rPr>
        <w:t xml:space="preserve">. </w:t>
      </w:r>
      <w:r w:rsidRPr="00C50BA8">
        <w:rPr>
          <w:rFonts w:ascii="Times New Roman" w:hAnsi="Times New Roman" w:cs="Times New Roman"/>
          <w:color w:val="0B0C0C"/>
          <w:sz w:val="28"/>
          <w:szCs w:val="28"/>
          <w:shd w:val="clear" w:color="auto" w:fill="FFFFFF"/>
          <w:lang w:val="en-US"/>
        </w:rPr>
        <w:t>Subheading 1510 00 90 covers oils obtained by the treatment of oils of subheading 1510 00 10, whether or not blended with virgin olive oil, and oils not having the characteristics of the oils referred to in additional notes 2(B), 2(C) and 2(D). Oils of this subheading must have a content in 2-glyceryl monopalmitate not exceeding 1.4%, a sum of transoleic isomers of less than 0</w:t>
      </w:r>
      <w:proofErr w:type="gramStart"/>
      <w:r w:rsidRPr="00C50BA8">
        <w:rPr>
          <w:rFonts w:ascii="Times New Roman" w:hAnsi="Times New Roman" w:cs="Times New Roman"/>
          <w:color w:val="0B0C0C"/>
          <w:sz w:val="28"/>
          <w:szCs w:val="28"/>
          <w:shd w:val="clear" w:color="auto" w:fill="FFFFFF"/>
          <w:lang w:val="en-US"/>
        </w:rPr>
        <w:t>,4</w:t>
      </w:r>
      <w:proofErr w:type="gramEnd"/>
      <w:r w:rsidRPr="00C50BA8">
        <w:rPr>
          <w:rFonts w:ascii="Times New Roman" w:hAnsi="Times New Roman" w:cs="Times New Roman"/>
          <w:color w:val="0B0C0C"/>
          <w:sz w:val="28"/>
          <w:szCs w:val="28"/>
          <w:shd w:val="clear" w:color="auto" w:fill="FFFFFF"/>
          <w:lang w:val="en-US"/>
        </w:rPr>
        <w:t>% a sum of translinoleic + translinolenic isomers of less than 0,35%.</w:t>
      </w:r>
      <w:r w:rsidRPr="00C50BA8">
        <w:rPr>
          <w:rFonts w:ascii="Times New Roman" w:hAnsi="Times New Roman" w:cs="Times New Roman"/>
          <w:sz w:val="28"/>
          <w:szCs w:val="28"/>
          <w:lang w:val="en-US"/>
        </w:rPr>
        <w:t xml:space="preserve"> </w:t>
      </w:r>
    </w:p>
    <w:p w:rsidR="00A04C13" w:rsidRPr="00C50BA8" w:rsidRDefault="00A04C13" w:rsidP="003E7B3E">
      <w:pPr>
        <w:spacing w:after="0" w:line="240" w:lineRule="auto"/>
        <w:ind w:left="284" w:hanging="284"/>
        <w:jc w:val="both"/>
        <w:rPr>
          <w:rFonts w:ascii="Times New Roman" w:hAnsi="Times New Roman" w:cs="Times New Roman"/>
          <w:sz w:val="28"/>
          <w:szCs w:val="28"/>
          <w:lang w:val="en-US"/>
        </w:rPr>
      </w:pPr>
      <w:r w:rsidRPr="00C50BA8">
        <w:rPr>
          <w:rFonts w:ascii="Times New Roman" w:hAnsi="Times New Roman" w:cs="Times New Roman"/>
          <w:sz w:val="28"/>
          <w:szCs w:val="28"/>
          <w:lang w:val="en-US"/>
        </w:rPr>
        <w:lastRenderedPageBreak/>
        <w:t xml:space="preserve">3. </w:t>
      </w:r>
      <w:r w:rsidR="00F149DD" w:rsidRPr="00C50BA8">
        <w:rPr>
          <w:rFonts w:ascii="Times New Roman" w:hAnsi="Times New Roman" w:cs="Times New Roman"/>
          <w:color w:val="0B0C0C"/>
          <w:sz w:val="28"/>
          <w:szCs w:val="28"/>
          <w:shd w:val="clear" w:color="auto" w:fill="FFFFFF"/>
          <w:lang w:val="en-US"/>
        </w:rPr>
        <w:t>Subheadings 1522 00 31 and 1522 00 39 do not cover</w:t>
      </w:r>
      <w:r w:rsidRPr="00C50BA8">
        <w:rPr>
          <w:rFonts w:ascii="Times New Roman" w:hAnsi="Times New Roman" w:cs="Times New Roman"/>
          <w:sz w:val="28"/>
          <w:szCs w:val="28"/>
          <w:lang w:val="en-US"/>
        </w:rPr>
        <w:t>:</w:t>
      </w:r>
    </w:p>
    <w:p w:rsidR="00A04C13" w:rsidRPr="00C50BA8" w:rsidRDefault="00A04C13" w:rsidP="003E7B3E">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rPr>
        <w:t>а</w:t>
      </w:r>
      <w:r w:rsidRPr="00C50BA8">
        <w:rPr>
          <w:rFonts w:ascii="Times New Roman" w:hAnsi="Times New Roman" w:cs="Times New Roman"/>
          <w:sz w:val="28"/>
          <w:szCs w:val="28"/>
          <w:lang w:val="en-US"/>
        </w:rPr>
        <w:t xml:space="preserve">) </w:t>
      </w:r>
      <w:r w:rsidR="00F149DD" w:rsidRPr="00C50BA8">
        <w:rPr>
          <w:rFonts w:ascii="Times New Roman" w:hAnsi="Times New Roman" w:cs="Times New Roman"/>
          <w:color w:val="0B0C0C"/>
          <w:sz w:val="28"/>
          <w:szCs w:val="28"/>
          <w:shd w:val="clear" w:color="auto" w:fill="FFFFFF"/>
          <w:lang w:val="en-US"/>
        </w:rPr>
        <w:t>residues resulting from the treatment of fatty substances containing oil having an iodine index</w:t>
      </w:r>
      <w:r w:rsidR="003E7B3E">
        <w:rPr>
          <w:rFonts w:ascii="Times New Roman" w:hAnsi="Times New Roman" w:cs="Times New Roman"/>
          <w:color w:val="0B0C0C"/>
          <w:sz w:val="28"/>
          <w:szCs w:val="28"/>
          <w:shd w:val="clear" w:color="auto" w:fill="FFFFFF"/>
          <w:lang w:val="en-US"/>
        </w:rPr>
        <w:t xml:space="preserve"> </w:t>
      </w:r>
      <w:r w:rsidR="00F149DD" w:rsidRPr="00C50BA8">
        <w:rPr>
          <w:rFonts w:ascii="Times New Roman" w:hAnsi="Times New Roman" w:cs="Times New Roman"/>
          <w:color w:val="0B0C0C"/>
          <w:sz w:val="28"/>
          <w:szCs w:val="28"/>
          <w:shd w:val="clear" w:color="auto" w:fill="FFFFFF"/>
          <w:lang w:val="en-US"/>
        </w:rPr>
        <w:t>lower than 70 or higher than 100</w:t>
      </w:r>
      <w:r w:rsidRPr="00C50BA8">
        <w:rPr>
          <w:rFonts w:ascii="Times New Roman" w:hAnsi="Times New Roman" w:cs="Times New Roman"/>
          <w:sz w:val="28"/>
          <w:szCs w:val="28"/>
          <w:lang w:val="en-US"/>
        </w:rPr>
        <w:t>;</w:t>
      </w:r>
    </w:p>
    <w:p w:rsidR="00F149DD" w:rsidRPr="00C50BA8" w:rsidRDefault="00A04C13" w:rsidP="003E7B3E">
      <w:pPr>
        <w:spacing w:after="0" w:line="240" w:lineRule="auto"/>
        <w:ind w:left="567" w:hanging="284"/>
        <w:jc w:val="both"/>
        <w:rPr>
          <w:rFonts w:ascii="Times New Roman" w:hAnsi="Times New Roman" w:cs="Times New Roman"/>
          <w:sz w:val="28"/>
          <w:szCs w:val="28"/>
          <w:lang w:val="en-US"/>
        </w:rPr>
      </w:pPr>
      <w:r w:rsidRPr="00C50BA8">
        <w:rPr>
          <w:rFonts w:ascii="Times New Roman" w:hAnsi="Times New Roman" w:cs="Times New Roman"/>
          <w:sz w:val="28"/>
          <w:szCs w:val="28"/>
        </w:rPr>
        <w:t>б</w:t>
      </w:r>
      <w:r w:rsidRPr="00C50BA8">
        <w:rPr>
          <w:rFonts w:ascii="Times New Roman" w:hAnsi="Times New Roman" w:cs="Times New Roman"/>
          <w:sz w:val="28"/>
          <w:szCs w:val="28"/>
          <w:lang w:val="en-US"/>
        </w:rPr>
        <w:t xml:space="preserve">) </w:t>
      </w:r>
      <w:r w:rsidR="00F149DD" w:rsidRPr="00C50BA8">
        <w:rPr>
          <w:rFonts w:ascii="Times New Roman" w:hAnsi="Times New Roman" w:cs="Times New Roman"/>
          <w:color w:val="0B0C0C"/>
          <w:sz w:val="28"/>
          <w:szCs w:val="28"/>
          <w:shd w:val="clear" w:color="auto" w:fill="FFFFFF"/>
          <w:lang w:val="en-US"/>
        </w:rPr>
        <w:t xml:space="preserve">residues resulting from the treatment of fatty substances containing oil having an iodine index higher than 70 or lower than 100, of which the peak area representing the retention volume of </w:t>
      </w:r>
      <w:r w:rsidR="003E7B3E">
        <w:rPr>
          <w:rFonts w:ascii="Times New Roman" w:hAnsi="Times New Roman" w:cs="Times New Roman"/>
          <w:sz w:val="28"/>
          <w:szCs w:val="28"/>
          <w:lang w:val="en-US"/>
        </w:rPr>
        <w:sym w:font="Symbol" w:char="F062"/>
      </w:r>
      <w:r w:rsidR="003E7B3E">
        <w:rPr>
          <w:rFonts w:ascii="Times New Roman" w:hAnsi="Times New Roman" w:cs="Times New Roman"/>
          <w:sz w:val="28"/>
          <w:szCs w:val="28"/>
          <w:lang w:val="en-US"/>
        </w:rPr>
        <w:t>-</w:t>
      </w:r>
      <w:r w:rsidR="00F149DD" w:rsidRPr="00C50BA8">
        <w:rPr>
          <w:rFonts w:ascii="Times New Roman" w:hAnsi="Times New Roman" w:cs="Times New Roman"/>
          <w:color w:val="0B0C0C"/>
          <w:sz w:val="28"/>
          <w:szCs w:val="28"/>
          <w:shd w:val="clear" w:color="auto" w:fill="FFFFFF"/>
          <w:lang w:val="en-US"/>
        </w:rPr>
        <w:t>sitosterol is less than 93.0% of the total sterol peak areas.</w:t>
      </w:r>
      <w:r w:rsidR="00F149DD" w:rsidRPr="00C50BA8">
        <w:rPr>
          <w:rFonts w:ascii="Times New Roman" w:hAnsi="Times New Roman" w:cs="Times New Roman"/>
          <w:sz w:val="28"/>
          <w:szCs w:val="28"/>
          <w:lang w:val="en-US"/>
        </w:rPr>
        <w:t xml:space="preserve">  </w:t>
      </w:r>
    </w:p>
    <w:p w:rsidR="00A04C13" w:rsidRPr="003E7B3E" w:rsidRDefault="00F149DD" w:rsidP="003E7B3E">
      <w:pPr>
        <w:spacing w:after="0" w:line="240" w:lineRule="auto"/>
        <w:ind w:left="284" w:hanging="284"/>
        <w:jc w:val="both"/>
        <w:rPr>
          <w:rFonts w:ascii="Times New Roman" w:hAnsi="Times New Roman" w:cs="Times New Roman"/>
          <w:b/>
          <w:sz w:val="28"/>
          <w:szCs w:val="28"/>
          <w:lang w:val="en-US"/>
        </w:rPr>
      </w:pPr>
      <w:r w:rsidRPr="003E7B3E">
        <w:rPr>
          <w:rFonts w:ascii="Times New Roman" w:hAnsi="Times New Roman" w:cs="Times New Roman"/>
          <w:b/>
          <w:sz w:val="28"/>
          <w:szCs w:val="28"/>
          <w:lang w:val="en-US"/>
        </w:rPr>
        <w:t>Additional note of Eurasian Economic Union</w:t>
      </w:r>
      <w:r w:rsidR="00A04C13" w:rsidRPr="003E7B3E">
        <w:rPr>
          <w:rFonts w:ascii="Times New Roman" w:hAnsi="Times New Roman" w:cs="Times New Roman"/>
          <w:b/>
          <w:sz w:val="28"/>
          <w:szCs w:val="28"/>
          <w:lang w:val="en-US"/>
        </w:rPr>
        <w:t>:</w:t>
      </w:r>
    </w:p>
    <w:p w:rsidR="00A04C13" w:rsidRPr="003E7B3E" w:rsidRDefault="00A04C13" w:rsidP="003E7B3E">
      <w:pPr>
        <w:spacing w:after="0" w:line="240" w:lineRule="auto"/>
        <w:ind w:left="284" w:hanging="284"/>
        <w:jc w:val="both"/>
        <w:rPr>
          <w:rFonts w:ascii="Times New Roman" w:hAnsi="Times New Roman" w:cs="Times New Roman"/>
          <w:sz w:val="28"/>
          <w:szCs w:val="28"/>
          <w:lang w:val="en-US"/>
        </w:rPr>
      </w:pPr>
      <w:r w:rsidRPr="003E7B3E">
        <w:rPr>
          <w:rFonts w:ascii="Times New Roman" w:hAnsi="Times New Roman" w:cs="Times New Roman"/>
          <w:sz w:val="28"/>
          <w:szCs w:val="28"/>
          <w:lang w:val="en-US"/>
        </w:rPr>
        <w:t xml:space="preserve">1. </w:t>
      </w:r>
      <w:proofErr w:type="gramStart"/>
      <w:r w:rsidR="00461BB1" w:rsidRPr="00C50BA8">
        <w:rPr>
          <w:rFonts w:ascii="Times New Roman" w:hAnsi="Times New Roman" w:cs="Times New Roman"/>
          <w:sz w:val="28"/>
          <w:szCs w:val="28"/>
          <w:lang w:val="en-US"/>
        </w:rPr>
        <w:t>In</w:t>
      </w:r>
      <w:proofErr w:type="gramEnd"/>
      <w:r w:rsidR="00461BB1" w:rsidRPr="00C50BA8">
        <w:rPr>
          <w:rFonts w:ascii="Times New Roman" w:hAnsi="Times New Roman" w:cs="Times New Roman"/>
          <w:sz w:val="28"/>
          <w:szCs w:val="28"/>
          <w:lang w:val="en-US"/>
        </w:rPr>
        <w:t xml:space="preserve"> this chapter</w:t>
      </w:r>
      <w:r w:rsidRPr="003E7B3E">
        <w:rPr>
          <w:rFonts w:ascii="Times New Roman" w:hAnsi="Times New Roman" w:cs="Times New Roman"/>
          <w:sz w:val="28"/>
          <w:szCs w:val="28"/>
          <w:lang w:val="en-US"/>
        </w:rPr>
        <w:t>:</w:t>
      </w:r>
    </w:p>
    <w:p w:rsidR="00F149DD" w:rsidRPr="00C50BA8" w:rsidRDefault="003E7B3E" w:rsidP="003E7B3E">
      <w:pPr>
        <w:spacing w:after="0" w:line="240" w:lineRule="auto"/>
        <w:ind w:left="284"/>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A04C13" w:rsidRPr="00C50BA8">
        <w:rPr>
          <w:rFonts w:ascii="Times New Roman" w:hAnsi="Times New Roman" w:cs="Times New Roman"/>
          <w:sz w:val="28"/>
          <w:szCs w:val="28"/>
          <w:lang w:val="en-US"/>
        </w:rPr>
        <w:t xml:space="preserve"> </w:t>
      </w:r>
      <w:proofErr w:type="gramStart"/>
      <w:r w:rsidR="00F149DD" w:rsidRPr="00C50BA8">
        <w:rPr>
          <w:rFonts w:ascii="Times New Roman" w:hAnsi="Times New Roman" w:cs="Times New Roman"/>
          <w:sz w:val="28"/>
          <w:szCs w:val="28"/>
          <w:lang w:val="en-US"/>
        </w:rPr>
        <w:t>the</w:t>
      </w:r>
      <w:proofErr w:type="gramEnd"/>
      <w:r w:rsidR="00F149DD" w:rsidRPr="00C50BA8">
        <w:rPr>
          <w:rFonts w:ascii="Times New Roman" w:hAnsi="Times New Roman" w:cs="Times New Roman"/>
          <w:sz w:val="28"/>
          <w:szCs w:val="28"/>
          <w:lang w:val="en-US"/>
        </w:rPr>
        <w:t xml:space="preserve"> term "container" refers to all types of containers intended for packaging,</w:t>
      </w:r>
      <w:r w:rsidR="00461BB1" w:rsidRPr="00C50BA8">
        <w:rPr>
          <w:rFonts w:ascii="Times New Roman" w:hAnsi="Times New Roman" w:cs="Times New Roman"/>
          <w:sz w:val="28"/>
          <w:szCs w:val="28"/>
          <w:lang w:val="en-US"/>
        </w:rPr>
        <w:t xml:space="preserve"> </w:t>
      </w:r>
      <w:r w:rsidR="00F149DD" w:rsidRPr="00C50BA8">
        <w:rPr>
          <w:rFonts w:ascii="Times New Roman" w:hAnsi="Times New Roman" w:cs="Times New Roman"/>
          <w:sz w:val="28"/>
          <w:szCs w:val="28"/>
          <w:lang w:val="en-US"/>
        </w:rPr>
        <w:t>storage and transport of goods, including shipping c</w:t>
      </w:r>
      <w:bookmarkStart w:id="0" w:name="_GoBack"/>
      <w:bookmarkEnd w:id="0"/>
      <w:r w:rsidR="00F149DD" w:rsidRPr="00C50BA8">
        <w:rPr>
          <w:rFonts w:ascii="Times New Roman" w:hAnsi="Times New Roman" w:cs="Times New Roman"/>
          <w:sz w:val="28"/>
          <w:szCs w:val="28"/>
          <w:lang w:val="en-US"/>
        </w:rPr>
        <w:t>ontainer</w:t>
      </w:r>
      <w:r w:rsidR="00461BB1" w:rsidRPr="00C50BA8">
        <w:rPr>
          <w:rFonts w:ascii="Times New Roman" w:hAnsi="Times New Roman" w:cs="Times New Roman"/>
          <w:sz w:val="28"/>
          <w:szCs w:val="28"/>
          <w:lang w:val="en-US"/>
        </w:rPr>
        <w:t xml:space="preserve"> which forms an </w:t>
      </w:r>
      <w:r w:rsidR="00F149DD" w:rsidRPr="00C50BA8">
        <w:rPr>
          <w:rFonts w:ascii="Times New Roman" w:hAnsi="Times New Roman" w:cs="Times New Roman"/>
          <w:sz w:val="28"/>
          <w:szCs w:val="28"/>
          <w:lang w:val="en-US"/>
        </w:rPr>
        <w:t>independent transport</w:t>
      </w:r>
      <w:r w:rsidR="00461BB1" w:rsidRPr="00C50BA8">
        <w:rPr>
          <w:rFonts w:ascii="Times New Roman" w:hAnsi="Times New Roman" w:cs="Times New Roman"/>
          <w:sz w:val="28"/>
          <w:szCs w:val="28"/>
          <w:lang w:val="en-US"/>
        </w:rPr>
        <w:t>ation</w:t>
      </w:r>
      <w:r w:rsidR="00F149DD" w:rsidRPr="00C50BA8">
        <w:rPr>
          <w:rFonts w:ascii="Times New Roman" w:hAnsi="Times New Roman" w:cs="Times New Roman"/>
          <w:sz w:val="28"/>
          <w:szCs w:val="28"/>
          <w:lang w:val="en-US"/>
        </w:rPr>
        <w:t xml:space="preserve"> unit;</w:t>
      </w:r>
    </w:p>
    <w:p w:rsidR="00F149DD" w:rsidRPr="00C50BA8" w:rsidRDefault="003E7B3E" w:rsidP="003E7B3E">
      <w:pPr>
        <w:spacing w:after="0" w:line="240" w:lineRule="auto"/>
        <w:ind w:left="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w:t>
      </w:r>
      <w:r w:rsidR="00F149DD" w:rsidRPr="00C50BA8">
        <w:rPr>
          <w:rFonts w:ascii="Times New Roman" w:hAnsi="Times New Roman" w:cs="Times New Roman"/>
          <w:sz w:val="28"/>
          <w:szCs w:val="28"/>
          <w:lang w:val="en-US"/>
        </w:rPr>
        <w:t>he</w:t>
      </w:r>
      <w:proofErr w:type="gramEnd"/>
      <w:r w:rsidR="00F149DD" w:rsidRPr="00C50BA8">
        <w:rPr>
          <w:rFonts w:ascii="Times New Roman" w:hAnsi="Times New Roman" w:cs="Times New Roman"/>
          <w:sz w:val="28"/>
          <w:szCs w:val="28"/>
          <w:lang w:val="en-US"/>
        </w:rPr>
        <w:t xml:space="preserve"> term "net mass" means the mass of products in the packaging unit, excluding</w:t>
      </w:r>
      <w:r w:rsidR="00461BB1" w:rsidRPr="00C50BA8">
        <w:rPr>
          <w:rFonts w:ascii="Times New Roman" w:hAnsi="Times New Roman" w:cs="Times New Roman"/>
          <w:sz w:val="28"/>
          <w:szCs w:val="28"/>
          <w:lang w:val="en-US"/>
        </w:rPr>
        <w:t xml:space="preserve"> p</w:t>
      </w:r>
      <w:r>
        <w:rPr>
          <w:rFonts w:ascii="Times New Roman" w:hAnsi="Times New Roman" w:cs="Times New Roman"/>
          <w:sz w:val="28"/>
          <w:szCs w:val="28"/>
          <w:lang w:val="en-US"/>
        </w:rPr>
        <w:t>iece weight.</w:t>
      </w:r>
    </w:p>
    <w:p w:rsidR="00FC02FF" w:rsidRDefault="00FC02FF" w:rsidP="00C50BA8">
      <w:pPr>
        <w:spacing w:after="0" w:line="240" w:lineRule="auto"/>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93295B" w:rsidRPr="0093295B" w:rsidTr="0093295B">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95B" w:rsidRPr="0093295B" w:rsidRDefault="0093295B" w:rsidP="0093295B">
            <w:pPr>
              <w:spacing w:after="0" w:line="240" w:lineRule="auto"/>
              <w:jc w:val="center"/>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3295B" w:rsidRPr="0093295B" w:rsidRDefault="0093295B" w:rsidP="0093295B">
            <w:pPr>
              <w:spacing w:after="0" w:line="240" w:lineRule="auto"/>
              <w:jc w:val="center"/>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3295B" w:rsidRPr="0093295B" w:rsidRDefault="0093295B" w:rsidP="0093295B">
            <w:pPr>
              <w:spacing w:after="0" w:line="240" w:lineRule="auto"/>
              <w:jc w:val="center"/>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xml:space="preserve">Add. </w:t>
            </w:r>
            <w:r w:rsidRPr="0093295B">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Pig fat (including lard) and poultry fat, other than that of heading  0209 or  1503</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hog grease: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 for industrial uses except the production of goods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1501 10 900 0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11,7</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1501 20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xml:space="preserve">- other pork fat: </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1501 20 100 0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 for industrial uses except the production of goods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1501 20 900 0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11,7</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1501 90 000 0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11,7</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Fats of bovine animals, sheep or goats, other than those of heading  1503</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1502 10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melted fat:</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1502 10 100 0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 for industrial uses except the production of goods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1502 10 900 0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11,7</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1502 90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1502 90 100 0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 for industrial uses except the production of goods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1502 90 900 0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11,7</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1503 00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Lard stearin, lard oil, oleostearin, oleo- oil and tallow oil, not emulsified or mixed or otherwise prepared: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lard stearin and oleostearin: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1503 00 110 0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for industrial uses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1503 00 190 0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1503 00 300 0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tallow oil for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1503 00 900 0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Fats and oils and their fractions, of fish or marine mammals,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fish- liver oils and their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 of a vitamin A content not exceeding 2 500 IU/g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12,3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1504 10 910 0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of halibut</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12,3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1504 10 990 0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12,3</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1504 20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fats and oils and their fractions, of fish, other than liver oils: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1504 20 100 0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solid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11,7</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1504 20 900 0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11,7</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1504 30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fats and oils and their fractions, of marine mammals: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1504 30 100 0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solid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12,3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1504 30 900 0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12,3</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1505 00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Wool grease and fatty substances derived therefrom (including lanolin):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1505 00 100 0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wool grease, crude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1505 00 900 0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1506 00 000 0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other animal fats and oils and their fractions,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Soya- bean oil and its fractions,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crude oil, whether or not degummed: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1507 10 900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1507 10 900 1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in immediate packings of a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0,09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1507 10 900 9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0,08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1507 90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1507 90 100 0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1507 90 900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1507 90 900 1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in immediate packing of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14, but not less than 0,09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1507 90 900 9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15, but not less than 0,08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Ground- nut oil and its fractions,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1508 10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1508 10 100 0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for technical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1508 10 900 0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1508 90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1508 90 100 0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1508 90 900 0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Olive oil and its fractions,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1509 10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virgin: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1509 10 100 0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lampante olive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1509 10 900 0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1509 90 000 0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126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1510 00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other oils and their fractions, obtained solely from olives, whether or not refined, but not chemically modified, including blends of these oils or fractions with oils or fractions of heading 1509:</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1510 00 100 0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crude oils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1510 00 900 0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8,3</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Palm oil and its fractions,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1511 10 900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1511 10 900 2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in tare of capacity 20 000 kg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1511 10 900 8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1511 90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solid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1511 90 110 0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1511 90 190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1511 90 190 2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tare of capacity 20 000 kg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1511 90 190 8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1511 90 990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1511 90 990 2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tare of capacity 20 000 kg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1511 90 990 8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Sunflower- seed, safflower or cotton- seed oil and fractions thereof,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sunflower- seed or safflower oil and fractions thereof:</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1512 11 910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sunflower- seed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1512 11 910 1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in immediate packings of a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0,11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1512 11 910 9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0,09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1512 11 990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safflower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1512 11 990 1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in immediate packings of a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0,11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1512 11 990 9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0,09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1512 19 100 0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1512 19 900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1512 19 900 2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sunflower-seed oil or its fractions in immediate packings of a net content not exceeding 10 litres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0,11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1512 19 900 3</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safflower oil or its fractions in immediate packings of a net content not exceeding 10 litres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0,095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1512 19 900 9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0,09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cotton- seed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1512 21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 whether or not gossypol has been removed: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1512 21 100 0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1512 21 900 0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1512 29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1512 29 100 0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1512 29 900 0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Coconut (copra), palmkernel or babassu oil and fractions thereof,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coconut (copra)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1513 11 100 0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1513 11 910 0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1513 11 990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1513 11 990 2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in packaging with a capacity of 19000 kg or more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1513 11 990 8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solid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1513 19 110 0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1513 19 190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1513 19 190 2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 - - - in packaging with a capacity of 19000 kg or more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1513 19 190 8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1513 19 300 0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1513 19 990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1513 19 990 2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in packaging with a capacity of 19000 kg or more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1513 19 990 8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palm kernel or babassu oil and fractions thereof:</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1513 21 100 0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1513 21 300 0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 but not less than 0,12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1513 21 900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1513 21 900 2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in packaging with a capacity of 19000 kg or more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 but not less than 0,12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1513 21 900 8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solid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1513 29 110 0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 but not less than 0,12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1513 29 190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1513 29 190 2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in packaging with a capacity of 19000 kg or more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 but not less than 0,12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1513 29 190 8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1513 29 300 0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1513 29 500 0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 but not less than 0,12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1513 29 900 2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in packaging with a capacity of 19000 kg or more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 but not less than 0,12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1513 29 900 8</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0</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1514</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Rape, colza or mustard oil and fractions thereof,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low erucic acid rape or colza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1514 11 100 0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1514 11 900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1514 11 900 1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1514 11 900 9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1514 19 100 0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13,7</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1514 19 900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1514 19 900 1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13,7, but not less than 0,12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1514 19 900 9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13,7, but not less than 0,091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1514 91 100 0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1514 91 900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1514 91 900 1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1514 91 900 9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1514 99 100 0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13,7</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1514 99 900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1514 99 900 1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in immediate packings of a net content 10 litres or less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13,7, but not less than 0,12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1514 99 900 9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13,7, but not less than 0,091 euro per 1 kg</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1515</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other fixed vegetable fats and oils (including jojoba oil) and their fractions, whether or not refined but not chemically modified: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linseed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1515 11 000 0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1515 19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1515 19 100 0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1515 19 900 0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maize (corn)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val="en-US" w:eastAsia="ru-RU"/>
              </w:rPr>
            </w:pPr>
            <w:r w:rsidRPr="0093295B">
              <w:rPr>
                <w:rFonts w:ascii="Times New Roman" w:eastAsia="Times New Roman" w:hAnsi="Times New Roman" w:cs="Times New Roman"/>
                <w:color w:val="000000"/>
                <w:sz w:val="24"/>
                <w:szCs w:val="24"/>
                <w:lang w:val="en-US"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1515 21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1515 21 100 0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1515 21 900 0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1515 29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1515 29 100 0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1515 29 900 0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1515 30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castor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1515 30 100 0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for the production of aminoundecanoic acid for use in the manufacture of synthetic textile fibres or of artificial plastic materials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1515 30 900 0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1515 50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sesame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1515 50 110 0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1515 50 190 0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1515 50 910 0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1515 50 990 0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1515 90 110 0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tung oil; jojoba and oiticica oils; myrtle wax and Japan wax; their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tobacco- seed oil and its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crude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1515 90 210 0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1515 90 290 0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1515 90 310 0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1515 90 390 0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 oils and their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crude oils: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1515 90 400 0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1515 90 510 0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solid,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1515 90 590 0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solid, other; fluid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1515 90 600 0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solid,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1515 90 990 0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solid, other; fluid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126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Animal or vegetable fats and oils and their fractions, partly or wholly hydrogenated, inter-esterified, re-esterified or elaidinized, whether or not refined but not further prepared: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animal fats and oils and their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1516 10 900 0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vegetable fats and oils their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hydrogenated castor oil, so called "opal wax"</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in immediate packings of a net content not exceeding 1 kg</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17,5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126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1516 20 950 0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colza, linseed, rapeseed, sunflower-seed, illipe, karite, makore, touloucouna or babassu oils,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157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1516 20 960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groundnut, cotton-seed, soya-bean or sunflower-seed oils; other oils containing less than  50  % by weight of free fatty acids and excluding palm kernel, illipe, coconut, colza, rapeseed or copaiba oils: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1516 20 960 1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cotton seed oil hydrogenated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1516 20 960 2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grape seeds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1516 20 960 9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14, but not less than 0,14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1516 20 980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1516 20 980 1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cacao oil substitutes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1516 20 980 2</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cacao oil equivalents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1516 20 980 9</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16</w:t>
            </w:r>
          </w:p>
        </w:tc>
      </w:tr>
      <w:tr w:rsidR="0093295B" w:rsidRPr="0093295B" w:rsidTr="0093295B">
        <w:trPr>
          <w:trHeight w:val="157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Margarine; edible mixtures or preparations of animal or vegetable fats or oils or of fractions of different fats or oils of this Chapter, other than edible fats or oils or their fractions of heading 1516:</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1517 10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margarine, excluding liquid margarine: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1517 10 100 0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containing, by weight, more than 10  % but not more than 15  % of milkfats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16,7, but not less than 0,133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1517 10 900 0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0,12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1517 90 100 0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containing, by weight, more than 10  % but not more than 15  % of milkfats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16,7, but not less than 0,133 euro per 1 kg</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1517 90 910 0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fixed vegetable oils, fluid, mixed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0,12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1517 90 930 0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edible mixtures or preparations of a kind used as mould release preparations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16,7, but not less than 0,168 euro per 1 kg</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1517 90 990 0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 but not less than 0,12 euro per 1 kg</w:t>
            </w:r>
          </w:p>
        </w:tc>
      </w:tr>
      <w:tr w:rsidR="0093295B" w:rsidRPr="0093295B" w:rsidTr="0093295B">
        <w:trPr>
          <w:trHeight w:val="252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1518 00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Animal or vegetable fats and oils and their fractions, boiled, oxidised, dehydrated, sulphurised, blown, polymerised by heat in vacuum or in inert gas or otherwise chemically modified, excluding those of heading 1516; inedible mixtures or preparations of animal or vegetable fats or oils or of fractions of different fats or oils of this Chapter, not elsewhere specified or included: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1518 00 100 0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linoxyn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16</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fixed vegetable oils, fluid, mixed, for technical or industrial uses other than the manufacture of foodstuffs for human consumption:</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1518 00 310 0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crude</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1518 00 390 0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157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1518 00 910 0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animal or vegetable fats and oils and their fractions, boiled, oxidised, dehydrated, sulphurised, blown, polymerised by heat in vacuum or in inert gas or otherwise chemically modified, excluding those of heading 1516</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1518 00 950 0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inedible mixtures or preparations of animal or of animal and vegetable fats and oils and their fractions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12</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1518 00 990 0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12</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1520 00 000 0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Glycerol, crude; glycerol waters and glycerol lyes.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5</w:t>
            </w:r>
          </w:p>
        </w:tc>
      </w:tr>
      <w:tr w:rsidR="0093295B" w:rsidRPr="0093295B" w:rsidTr="0093295B">
        <w:trPr>
          <w:trHeight w:val="94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1521</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Vegetable waxes (other than triglycerides), beeswax, other insect waxes and spermaceti, whether or not refined or coloured: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1521 10 000 0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vegetable waxes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13</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1521 90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1521 90 100 0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spermaceti, whether or not refined or coloured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beeswax and other insect waxes, whether or not refined or coloured:</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1521 90 910 0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raw</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1521 90 990 0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1522 00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Degras; residues resulting from the treatment of fatty substances or animal or vegetable waxes: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1522 00 100 0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degras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residues resulting from the treatment of fatty substances or animal or vegetable waxes: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630"/>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containing oil having the characteristics of olive oil:</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1522 00 310 0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soapstocks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1522 00 390 0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w:t>
            </w:r>
          </w:p>
        </w:tc>
      </w:tr>
      <w:tr w:rsidR="0093295B" w:rsidRPr="0093295B" w:rsidTr="0093295B">
        <w:trPr>
          <w:trHeight w:val="315"/>
          <w:jc w:val="center"/>
        </w:trPr>
        <w:tc>
          <w:tcPr>
            <w:tcW w:w="1780" w:type="dxa"/>
            <w:tcBorders>
              <w:top w:val="nil"/>
              <w:left w:val="single" w:sz="4" w:space="0" w:color="auto"/>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1522 00 910 0</w:t>
            </w:r>
          </w:p>
        </w:tc>
        <w:tc>
          <w:tcPr>
            <w:tcW w:w="4820" w:type="dxa"/>
            <w:tcBorders>
              <w:top w:val="nil"/>
              <w:left w:val="nil"/>
              <w:bottom w:val="nil"/>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oil foots and dregs; soapstocks</w:t>
            </w:r>
          </w:p>
        </w:tc>
        <w:tc>
          <w:tcPr>
            <w:tcW w:w="96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r w:rsidR="0093295B" w:rsidRPr="0093295B" w:rsidTr="0093295B">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1522 00 990 0</w:t>
            </w:r>
          </w:p>
        </w:tc>
        <w:tc>
          <w:tcPr>
            <w:tcW w:w="4820" w:type="dxa"/>
            <w:tcBorders>
              <w:top w:val="nil"/>
              <w:left w:val="nil"/>
              <w:bottom w:val="single" w:sz="4" w:space="0" w:color="auto"/>
              <w:right w:val="single" w:sz="4" w:space="0" w:color="auto"/>
            </w:tcBorders>
            <w:shd w:val="clear" w:color="auto" w:fill="auto"/>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 - - other</w:t>
            </w:r>
          </w:p>
        </w:tc>
        <w:tc>
          <w:tcPr>
            <w:tcW w:w="960" w:type="dxa"/>
            <w:tcBorders>
              <w:top w:val="nil"/>
              <w:left w:val="nil"/>
              <w:bottom w:val="single" w:sz="4" w:space="0" w:color="auto"/>
              <w:right w:val="single" w:sz="4" w:space="0" w:color="auto"/>
            </w:tcBorders>
            <w:shd w:val="clear" w:color="auto" w:fill="auto"/>
            <w:vAlign w:val="bottom"/>
            <w:hideMark/>
          </w:tcPr>
          <w:p w:rsidR="0093295B" w:rsidRPr="0093295B" w:rsidRDefault="0093295B" w:rsidP="0093295B">
            <w:pPr>
              <w:spacing w:after="0" w:line="240" w:lineRule="auto"/>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93295B" w:rsidRPr="0093295B" w:rsidRDefault="0093295B" w:rsidP="0093295B">
            <w:pPr>
              <w:spacing w:after="0" w:line="240" w:lineRule="auto"/>
              <w:jc w:val="right"/>
              <w:rPr>
                <w:rFonts w:ascii="Times New Roman" w:eastAsia="Times New Roman" w:hAnsi="Times New Roman" w:cs="Times New Roman"/>
                <w:color w:val="000000"/>
                <w:sz w:val="24"/>
                <w:szCs w:val="24"/>
                <w:lang w:eastAsia="ru-RU"/>
              </w:rPr>
            </w:pPr>
            <w:r w:rsidRPr="0093295B">
              <w:rPr>
                <w:rFonts w:ascii="Times New Roman" w:eastAsia="Times New Roman" w:hAnsi="Times New Roman" w:cs="Times New Roman"/>
                <w:color w:val="000000"/>
                <w:sz w:val="24"/>
                <w:szCs w:val="24"/>
                <w:lang w:eastAsia="ru-RU"/>
              </w:rPr>
              <w:t>15</w:t>
            </w:r>
          </w:p>
        </w:tc>
      </w:tr>
    </w:tbl>
    <w:p w:rsidR="0093295B" w:rsidRPr="00C50BA8" w:rsidRDefault="0093295B" w:rsidP="00C50BA8">
      <w:pPr>
        <w:spacing w:after="0" w:line="240" w:lineRule="auto"/>
        <w:jc w:val="both"/>
        <w:rPr>
          <w:rFonts w:ascii="Times New Roman" w:hAnsi="Times New Roman" w:cs="Times New Roman"/>
          <w:sz w:val="28"/>
          <w:szCs w:val="28"/>
          <w:lang w:val="en-US"/>
        </w:rPr>
      </w:pPr>
    </w:p>
    <w:sectPr w:rsidR="0093295B" w:rsidRPr="00C50BA8" w:rsidSect="004178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08C8"/>
    <w:multiLevelType w:val="multilevel"/>
    <w:tmpl w:val="1E7E1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35119"/>
    <w:multiLevelType w:val="multilevel"/>
    <w:tmpl w:val="DE8A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FB52EC"/>
    <w:multiLevelType w:val="multilevel"/>
    <w:tmpl w:val="D09A2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5657F3"/>
    <w:multiLevelType w:val="multilevel"/>
    <w:tmpl w:val="8E3E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060183"/>
    <w:multiLevelType w:val="multilevel"/>
    <w:tmpl w:val="60EE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AB187E"/>
    <w:multiLevelType w:val="multilevel"/>
    <w:tmpl w:val="AE0A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B228BC"/>
    <w:multiLevelType w:val="multilevel"/>
    <w:tmpl w:val="E5B4C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E2224C"/>
    <w:multiLevelType w:val="multilevel"/>
    <w:tmpl w:val="FAF6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112304"/>
    <w:multiLevelType w:val="hybridMultilevel"/>
    <w:tmpl w:val="7024772C"/>
    <w:lvl w:ilvl="0" w:tplc="A4F4B2D6">
      <w:start w:val="1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60B26713"/>
    <w:multiLevelType w:val="multilevel"/>
    <w:tmpl w:val="17023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F55C3C"/>
    <w:multiLevelType w:val="hybridMultilevel"/>
    <w:tmpl w:val="668A5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8027E7"/>
    <w:multiLevelType w:val="hybridMultilevel"/>
    <w:tmpl w:val="06207378"/>
    <w:lvl w:ilvl="0" w:tplc="43FEB56E">
      <w:start w:val="1518"/>
      <w:numFmt w:val="decimal"/>
      <w:lvlText w:val="%1"/>
      <w:lvlJc w:val="left"/>
      <w:pPr>
        <w:ind w:left="792" w:hanging="432"/>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EE1241"/>
    <w:multiLevelType w:val="hybridMultilevel"/>
    <w:tmpl w:val="F698C67A"/>
    <w:lvl w:ilvl="0" w:tplc="077EF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4"/>
  </w:num>
  <w:num w:numId="5">
    <w:abstractNumId w:val="9"/>
  </w:num>
  <w:num w:numId="6">
    <w:abstractNumId w:val="5"/>
  </w:num>
  <w:num w:numId="7">
    <w:abstractNumId w:val="1"/>
  </w:num>
  <w:num w:numId="8">
    <w:abstractNumId w:val="6"/>
  </w:num>
  <w:num w:numId="9">
    <w:abstractNumId w:val="2"/>
  </w:num>
  <w:num w:numId="10">
    <w:abstractNumId w:val="0"/>
  </w:num>
  <w:num w:numId="11">
    <w:abstractNumId w:val="3"/>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
  <w:rsids>
    <w:rsidRoot w:val="00ED24CC"/>
    <w:rsid w:val="001A4798"/>
    <w:rsid w:val="001D167B"/>
    <w:rsid w:val="002F148A"/>
    <w:rsid w:val="0036227B"/>
    <w:rsid w:val="00371885"/>
    <w:rsid w:val="003E7B3E"/>
    <w:rsid w:val="0041787D"/>
    <w:rsid w:val="00461BB1"/>
    <w:rsid w:val="00557BF7"/>
    <w:rsid w:val="00857C96"/>
    <w:rsid w:val="008D13A5"/>
    <w:rsid w:val="0093295B"/>
    <w:rsid w:val="009D3354"/>
    <w:rsid w:val="00A04C13"/>
    <w:rsid w:val="00C50BA8"/>
    <w:rsid w:val="00C75188"/>
    <w:rsid w:val="00CC4AC3"/>
    <w:rsid w:val="00D27A9A"/>
    <w:rsid w:val="00ED24CC"/>
    <w:rsid w:val="00EE0757"/>
    <w:rsid w:val="00EE5A63"/>
    <w:rsid w:val="00F149DD"/>
    <w:rsid w:val="00F22BBF"/>
    <w:rsid w:val="00FC02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64293A-B990-4235-8AF5-DD68A407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8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2BBF"/>
    <w:pPr>
      <w:ind w:left="720"/>
      <w:contextualSpacing/>
    </w:pPr>
  </w:style>
  <w:style w:type="character" w:customStyle="1" w:styleId="apple-converted-space">
    <w:name w:val="apple-converted-space"/>
    <w:basedOn w:val="a0"/>
    <w:rsid w:val="00557BF7"/>
  </w:style>
  <w:style w:type="table" w:styleId="a4">
    <w:name w:val="Table Grid"/>
    <w:basedOn w:val="a1"/>
    <w:uiPriority w:val="39"/>
    <w:rsid w:val="008D13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93295B"/>
    <w:rPr>
      <w:color w:val="0000FF"/>
      <w:u w:val="single"/>
    </w:rPr>
  </w:style>
  <w:style w:type="character" w:styleId="a6">
    <w:name w:val="FollowedHyperlink"/>
    <w:basedOn w:val="a0"/>
    <w:uiPriority w:val="99"/>
    <w:semiHidden/>
    <w:unhideWhenUsed/>
    <w:rsid w:val="0093295B"/>
    <w:rPr>
      <w:color w:val="800080"/>
      <w:u w:val="single"/>
    </w:rPr>
  </w:style>
  <w:style w:type="paragraph" w:customStyle="1" w:styleId="xl66">
    <w:name w:val="xl66"/>
    <w:basedOn w:val="a"/>
    <w:rsid w:val="0093295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93295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93295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93295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93295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93295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9329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9329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21345">
      <w:bodyDiv w:val="1"/>
      <w:marLeft w:val="0"/>
      <w:marRight w:val="0"/>
      <w:marTop w:val="0"/>
      <w:marBottom w:val="0"/>
      <w:divBdr>
        <w:top w:val="none" w:sz="0" w:space="0" w:color="auto"/>
        <w:left w:val="none" w:sz="0" w:space="0" w:color="auto"/>
        <w:bottom w:val="none" w:sz="0" w:space="0" w:color="auto"/>
        <w:right w:val="none" w:sz="0" w:space="0" w:color="auto"/>
      </w:divBdr>
    </w:div>
    <w:div w:id="293609924">
      <w:bodyDiv w:val="1"/>
      <w:marLeft w:val="0"/>
      <w:marRight w:val="0"/>
      <w:marTop w:val="0"/>
      <w:marBottom w:val="0"/>
      <w:divBdr>
        <w:top w:val="none" w:sz="0" w:space="0" w:color="auto"/>
        <w:left w:val="none" w:sz="0" w:space="0" w:color="auto"/>
        <w:bottom w:val="none" w:sz="0" w:space="0" w:color="auto"/>
        <w:right w:val="none" w:sz="0" w:space="0" w:color="auto"/>
      </w:divBdr>
    </w:div>
    <w:div w:id="295255584">
      <w:bodyDiv w:val="1"/>
      <w:marLeft w:val="0"/>
      <w:marRight w:val="0"/>
      <w:marTop w:val="0"/>
      <w:marBottom w:val="0"/>
      <w:divBdr>
        <w:top w:val="none" w:sz="0" w:space="0" w:color="auto"/>
        <w:left w:val="none" w:sz="0" w:space="0" w:color="auto"/>
        <w:bottom w:val="none" w:sz="0" w:space="0" w:color="auto"/>
        <w:right w:val="none" w:sz="0" w:space="0" w:color="auto"/>
      </w:divBdr>
    </w:div>
    <w:div w:id="335233546">
      <w:bodyDiv w:val="1"/>
      <w:marLeft w:val="0"/>
      <w:marRight w:val="0"/>
      <w:marTop w:val="0"/>
      <w:marBottom w:val="0"/>
      <w:divBdr>
        <w:top w:val="none" w:sz="0" w:space="0" w:color="auto"/>
        <w:left w:val="none" w:sz="0" w:space="0" w:color="auto"/>
        <w:bottom w:val="none" w:sz="0" w:space="0" w:color="auto"/>
        <w:right w:val="none" w:sz="0" w:space="0" w:color="auto"/>
      </w:divBdr>
    </w:div>
    <w:div w:id="555555077">
      <w:bodyDiv w:val="1"/>
      <w:marLeft w:val="0"/>
      <w:marRight w:val="0"/>
      <w:marTop w:val="0"/>
      <w:marBottom w:val="0"/>
      <w:divBdr>
        <w:top w:val="none" w:sz="0" w:space="0" w:color="auto"/>
        <w:left w:val="none" w:sz="0" w:space="0" w:color="auto"/>
        <w:bottom w:val="none" w:sz="0" w:space="0" w:color="auto"/>
        <w:right w:val="none" w:sz="0" w:space="0" w:color="auto"/>
      </w:divBdr>
    </w:div>
    <w:div w:id="675301072">
      <w:bodyDiv w:val="1"/>
      <w:marLeft w:val="0"/>
      <w:marRight w:val="0"/>
      <w:marTop w:val="0"/>
      <w:marBottom w:val="0"/>
      <w:divBdr>
        <w:top w:val="none" w:sz="0" w:space="0" w:color="auto"/>
        <w:left w:val="none" w:sz="0" w:space="0" w:color="auto"/>
        <w:bottom w:val="none" w:sz="0" w:space="0" w:color="auto"/>
        <w:right w:val="none" w:sz="0" w:space="0" w:color="auto"/>
      </w:divBdr>
    </w:div>
    <w:div w:id="1286422988">
      <w:bodyDiv w:val="1"/>
      <w:marLeft w:val="0"/>
      <w:marRight w:val="0"/>
      <w:marTop w:val="0"/>
      <w:marBottom w:val="0"/>
      <w:divBdr>
        <w:top w:val="none" w:sz="0" w:space="0" w:color="auto"/>
        <w:left w:val="none" w:sz="0" w:space="0" w:color="auto"/>
        <w:bottom w:val="none" w:sz="0" w:space="0" w:color="auto"/>
        <w:right w:val="none" w:sz="0" w:space="0" w:color="auto"/>
      </w:divBdr>
    </w:div>
    <w:div w:id="1501382808">
      <w:bodyDiv w:val="1"/>
      <w:marLeft w:val="0"/>
      <w:marRight w:val="0"/>
      <w:marTop w:val="0"/>
      <w:marBottom w:val="0"/>
      <w:divBdr>
        <w:top w:val="none" w:sz="0" w:space="0" w:color="auto"/>
        <w:left w:val="none" w:sz="0" w:space="0" w:color="auto"/>
        <w:bottom w:val="none" w:sz="0" w:space="0" w:color="auto"/>
        <w:right w:val="none" w:sz="0" w:space="0" w:color="auto"/>
      </w:divBdr>
    </w:div>
    <w:div w:id="1714502822">
      <w:bodyDiv w:val="1"/>
      <w:marLeft w:val="0"/>
      <w:marRight w:val="0"/>
      <w:marTop w:val="0"/>
      <w:marBottom w:val="0"/>
      <w:divBdr>
        <w:top w:val="none" w:sz="0" w:space="0" w:color="auto"/>
        <w:left w:val="none" w:sz="0" w:space="0" w:color="auto"/>
        <w:bottom w:val="none" w:sz="0" w:space="0" w:color="auto"/>
        <w:right w:val="none" w:sz="0" w:space="0" w:color="auto"/>
      </w:divBdr>
    </w:div>
    <w:div w:id="1774978761">
      <w:bodyDiv w:val="1"/>
      <w:marLeft w:val="0"/>
      <w:marRight w:val="0"/>
      <w:marTop w:val="0"/>
      <w:marBottom w:val="0"/>
      <w:divBdr>
        <w:top w:val="none" w:sz="0" w:space="0" w:color="auto"/>
        <w:left w:val="none" w:sz="0" w:space="0" w:color="auto"/>
        <w:bottom w:val="none" w:sz="0" w:space="0" w:color="auto"/>
        <w:right w:val="none" w:sz="0" w:space="0" w:color="auto"/>
      </w:divBdr>
    </w:div>
    <w:div w:id="1791316875">
      <w:bodyDiv w:val="1"/>
      <w:marLeft w:val="0"/>
      <w:marRight w:val="0"/>
      <w:marTop w:val="0"/>
      <w:marBottom w:val="0"/>
      <w:divBdr>
        <w:top w:val="none" w:sz="0" w:space="0" w:color="auto"/>
        <w:left w:val="none" w:sz="0" w:space="0" w:color="auto"/>
        <w:bottom w:val="none" w:sz="0" w:space="0" w:color="auto"/>
        <w:right w:val="none" w:sz="0" w:space="0" w:color="auto"/>
      </w:divBdr>
    </w:div>
    <w:div w:id="1997100040">
      <w:bodyDiv w:val="1"/>
      <w:marLeft w:val="0"/>
      <w:marRight w:val="0"/>
      <w:marTop w:val="0"/>
      <w:marBottom w:val="0"/>
      <w:divBdr>
        <w:top w:val="none" w:sz="0" w:space="0" w:color="auto"/>
        <w:left w:val="none" w:sz="0" w:space="0" w:color="auto"/>
        <w:bottom w:val="none" w:sz="0" w:space="0" w:color="auto"/>
        <w:right w:val="none" w:sz="0" w:space="0" w:color="auto"/>
      </w:divBdr>
    </w:div>
    <w:div w:id="210495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16</Pages>
  <Words>4119</Words>
  <Characters>23484</Characters>
  <Application>Microsoft Office Word</Application>
  <DocSecurity>0</DocSecurity>
  <Lines>195</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11</cp:revision>
  <dcterms:created xsi:type="dcterms:W3CDTF">2015-05-16T08:01:00Z</dcterms:created>
  <dcterms:modified xsi:type="dcterms:W3CDTF">2015-05-21T12:06:00Z</dcterms:modified>
</cp:coreProperties>
</file>