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99B" w:rsidRPr="000F2491" w:rsidRDefault="000F799B" w:rsidP="000F2491">
      <w:pPr>
        <w:spacing w:after="0" w:line="240" w:lineRule="auto"/>
        <w:jc w:val="center"/>
        <w:rPr>
          <w:rFonts w:ascii="Times New Roman" w:hAnsi="Times New Roman" w:cs="Times New Roman"/>
          <w:b/>
          <w:sz w:val="28"/>
          <w:szCs w:val="28"/>
          <w:lang w:val="en-US"/>
        </w:rPr>
      </w:pPr>
      <w:r w:rsidRPr="000F2491">
        <w:rPr>
          <w:rFonts w:ascii="Times New Roman" w:hAnsi="Times New Roman" w:cs="Times New Roman"/>
          <w:b/>
          <w:sz w:val="28"/>
          <w:szCs w:val="28"/>
          <w:lang w:val="en-US"/>
        </w:rPr>
        <w:t>SECTION II</w:t>
      </w:r>
    </w:p>
    <w:p w:rsidR="000F799B" w:rsidRPr="000F2491" w:rsidRDefault="000F799B" w:rsidP="000F2491">
      <w:pPr>
        <w:spacing w:after="0" w:line="240" w:lineRule="auto"/>
        <w:jc w:val="center"/>
        <w:rPr>
          <w:rFonts w:ascii="Times New Roman" w:hAnsi="Times New Roman" w:cs="Times New Roman"/>
          <w:b/>
          <w:sz w:val="28"/>
          <w:szCs w:val="28"/>
          <w:lang w:val="en-US"/>
        </w:rPr>
      </w:pPr>
      <w:r w:rsidRPr="000F2491">
        <w:rPr>
          <w:rFonts w:ascii="Times New Roman" w:hAnsi="Times New Roman" w:cs="Times New Roman"/>
          <w:b/>
          <w:sz w:val="28"/>
          <w:szCs w:val="28"/>
          <w:lang w:val="en-US"/>
        </w:rPr>
        <w:t>VEGETABLE PRODUCTS</w:t>
      </w:r>
    </w:p>
    <w:p w:rsidR="000F799B" w:rsidRPr="000F2491" w:rsidRDefault="000F799B" w:rsidP="000F2491">
      <w:pPr>
        <w:spacing w:after="0" w:line="240" w:lineRule="auto"/>
        <w:jc w:val="both"/>
        <w:rPr>
          <w:rFonts w:ascii="Times New Roman" w:hAnsi="Times New Roman" w:cs="Times New Roman"/>
          <w:b/>
          <w:sz w:val="28"/>
          <w:szCs w:val="28"/>
          <w:lang w:val="en-US"/>
        </w:rPr>
      </w:pPr>
      <w:r w:rsidRPr="000F2491">
        <w:rPr>
          <w:rFonts w:ascii="Times New Roman" w:hAnsi="Times New Roman" w:cs="Times New Roman"/>
          <w:b/>
          <w:sz w:val="28"/>
          <w:szCs w:val="28"/>
          <w:lang w:val="en-US"/>
        </w:rPr>
        <w:t>Note:</w:t>
      </w:r>
    </w:p>
    <w:p w:rsidR="000F799B" w:rsidRDefault="000F799B" w:rsidP="000F2491">
      <w:pPr>
        <w:spacing w:after="0" w:line="240" w:lineRule="auto"/>
        <w:ind w:left="284" w:hanging="284"/>
        <w:jc w:val="both"/>
        <w:rPr>
          <w:rFonts w:ascii="Times New Roman" w:hAnsi="Times New Roman" w:cs="Times New Roman"/>
          <w:sz w:val="28"/>
          <w:szCs w:val="28"/>
          <w:lang w:val="en-US"/>
        </w:rPr>
      </w:pPr>
      <w:r w:rsidRPr="000F2491">
        <w:rPr>
          <w:rFonts w:ascii="Times New Roman" w:hAnsi="Times New Roman" w:cs="Times New Roman"/>
          <w:sz w:val="28"/>
          <w:szCs w:val="28"/>
          <w:lang w:val="en-US"/>
        </w:rPr>
        <w:t xml:space="preserve">1. </w:t>
      </w:r>
      <w:r w:rsidR="003E31A7" w:rsidRPr="000F2491">
        <w:rPr>
          <w:rFonts w:ascii="Times New Roman" w:hAnsi="Times New Roman" w:cs="Times New Roman"/>
          <w:sz w:val="28"/>
          <w:szCs w:val="28"/>
          <w:lang w:val="en-US"/>
        </w:rPr>
        <w:t xml:space="preserve">In this Section the term “pellets” means </w:t>
      </w:r>
      <w:proofErr w:type="gramStart"/>
      <w:r w:rsidR="003E31A7" w:rsidRPr="000F2491">
        <w:rPr>
          <w:rFonts w:ascii="Times New Roman" w:hAnsi="Times New Roman" w:cs="Times New Roman"/>
          <w:sz w:val="28"/>
          <w:szCs w:val="28"/>
          <w:lang w:val="en-US"/>
        </w:rPr>
        <w:t>products which</w:t>
      </w:r>
      <w:proofErr w:type="gramEnd"/>
      <w:r w:rsidR="003E31A7" w:rsidRPr="000F2491">
        <w:rPr>
          <w:rFonts w:ascii="Times New Roman" w:hAnsi="Times New Roman" w:cs="Times New Roman"/>
          <w:sz w:val="28"/>
          <w:szCs w:val="28"/>
          <w:lang w:val="en-US"/>
        </w:rPr>
        <w:t xml:space="preserve"> have been agglomerated either directly by compression or by the addition of a binder in a proportion not exceeding 3 % by weight</w:t>
      </w:r>
      <w:r w:rsidRPr="000F2491">
        <w:rPr>
          <w:rFonts w:ascii="Times New Roman" w:hAnsi="Times New Roman" w:cs="Times New Roman"/>
          <w:sz w:val="28"/>
          <w:szCs w:val="28"/>
          <w:lang w:val="en-US"/>
        </w:rPr>
        <w:t xml:space="preserve">. </w:t>
      </w:r>
    </w:p>
    <w:p w:rsidR="000F2491" w:rsidRPr="000F2491" w:rsidRDefault="000F2491" w:rsidP="000F2491">
      <w:pPr>
        <w:spacing w:after="0" w:line="240" w:lineRule="auto"/>
        <w:ind w:left="284" w:hanging="284"/>
        <w:jc w:val="both"/>
        <w:rPr>
          <w:rFonts w:ascii="Times New Roman" w:hAnsi="Times New Roman" w:cs="Times New Roman"/>
          <w:sz w:val="28"/>
          <w:szCs w:val="28"/>
          <w:lang w:val="en-US"/>
        </w:rPr>
      </w:pPr>
    </w:p>
    <w:p w:rsidR="000F799B" w:rsidRPr="000F2491" w:rsidRDefault="003E31A7" w:rsidP="000F2491">
      <w:pPr>
        <w:spacing w:after="0" w:line="240" w:lineRule="auto"/>
        <w:jc w:val="center"/>
        <w:rPr>
          <w:rFonts w:ascii="Times New Roman" w:hAnsi="Times New Roman" w:cs="Times New Roman"/>
          <w:b/>
          <w:sz w:val="28"/>
          <w:szCs w:val="28"/>
          <w:lang w:val="en-US"/>
        </w:rPr>
      </w:pPr>
      <w:r w:rsidRPr="000F2491">
        <w:rPr>
          <w:rFonts w:ascii="Times New Roman" w:hAnsi="Times New Roman" w:cs="Times New Roman"/>
          <w:b/>
          <w:sz w:val="28"/>
          <w:szCs w:val="28"/>
          <w:lang w:val="en-US"/>
        </w:rPr>
        <w:t>CHAPTER</w:t>
      </w:r>
      <w:r w:rsidR="000F799B" w:rsidRPr="000F2491">
        <w:rPr>
          <w:rFonts w:ascii="Times New Roman" w:hAnsi="Times New Roman" w:cs="Times New Roman"/>
          <w:b/>
          <w:sz w:val="28"/>
          <w:szCs w:val="28"/>
          <w:lang w:val="en-US"/>
        </w:rPr>
        <w:t xml:space="preserve"> 06</w:t>
      </w:r>
    </w:p>
    <w:p w:rsidR="000F799B" w:rsidRPr="000F2491" w:rsidRDefault="007506EB" w:rsidP="000F2491">
      <w:pPr>
        <w:spacing w:after="0" w:line="240" w:lineRule="auto"/>
        <w:jc w:val="center"/>
        <w:rPr>
          <w:rFonts w:ascii="Times New Roman" w:hAnsi="Times New Roman" w:cs="Times New Roman"/>
          <w:b/>
          <w:sz w:val="28"/>
          <w:szCs w:val="28"/>
          <w:lang w:val="en-US"/>
        </w:rPr>
      </w:pPr>
      <w:r w:rsidRPr="007506EB">
        <w:rPr>
          <w:rFonts w:ascii="Times New Roman" w:hAnsi="Times New Roman" w:cs="Times New Roman"/>
          <w:b/>
          <w:sz w:val="28"/>
          <w:szCs w:val="28"/>
          <w:lang w:val="en-US"/>
        </w:rPr>
        <w:t>LIVE TREES AND OTHER PLANTS; BULBS, ROOTS AND THE LIKE; CUT FLOWERS AND ORNAMENTAL FOLIAGE</w:t>
      </w:r>
    </w:p>
    <w:p w:rsidR="00B52AE4" w:rsidRPr="000F2491" w:rsidRDefault="00B52AE4" w:rsidP="000F2491">
      <w:pPr>
        <w:spacing w:after="0" w:line="240" w:lineRule="auto"/>
        <w:jc w:val="both"/>
        <w:rPr>
          <w:rFonts w:ascii="Times New Roman" w:hAnsi="Times New Roman" w:cs="Times New Roman"/>
          <w:b/>
          <w:sz w:val="28"/>
          <w:szCs w:val="28"/>
          <w:lang w:val="en-US"/>
        </w:rPr>
      </w:pPr>
      <w:r w:rsidRPr="000F2491">
        <w:rPr>
          <w:rFonts w:ascii="Times New Roman" w:hAnsi="Times New Roman" w:cs="Times New Roman"/>
          <w:b/>
          <w:sz w:val="28"/>
          <w:szCs w:val="28"/>
          <w:lang w:val="en-US"/>
        </w:rPr>
        <w:t>Notes:</w:t>
      </w:r>
    </w:p>
    <w:p w:rsidR="003E31A7" w:rsidRPr="000F2491" w:rsidRDefault="00B52AE4" w:rsidP="000F2491">
      <w:pPr>
        <w:spacing w:after="0" w:line="240" w:lineRule="auto"/>
        <w:ind w:left="284" w:hanging="284"/>
        <w:jc w:val="both"/>
        <w:rPr>
          <w:rFonts w:ascii="Times New Roman" w:hAnsi="Times New Roman" w:cs="Times New Roman"/>
          <w:sz w:val="28"/>
          <w:szCs w:val="28"/>
          <w:lang w:val="en-US"/>
        </w:rPr>
      </w:pPr>
      <w:r w:rsidRPr="000F2491">
        <w:rPr>
          <w:rFonts w:ascii="Times New Roman" w:hAnsi="Times New Roman" w:cs="Times New Roman"/>
          <w:sz w:val="28"/>
          <w:szCs w:val="28"/>
          <w:lang w:val="en-US"/>
        </w:rPr>
        <w:t xml:space="preserve">1. </w:t>
      </w:r>
      <w:r w:rsidR="003E31A7" w:rsidRPr="000F2491">
        <w:rPr>
          <w:rFonts w:ascii="Times New Roman" w:hAnsi="Times New Roman" w:cs="Times New Roman"/>
          <w:sz w:val="28"/>
          <w:szCs w:val="28"/>
          <w:lang w:val="en-US"/>
        </w:rPr>
        <w:t>Subject to the second part of heading 0601, this Chapter covers only live trees and goods (including seedling vegetables) of a kind commonly supplied by nursery gardeners or florists for planting or for ornamental use; nevertheless it does not include potatoes, onions, shallots, garlic or other products of Chapter 7.</w:t>
      </w:r>
    </w:p>
    <w:p w:rsidR="00D16F76" w:rsidRPr="000F2491" w:rsidRDefault="003E31A7" w:rsidP="000F2491">
      <w:pPr>
        <w:spacing w:after="0" w:line="240" w:lineRule="auto"/>
        <w:ind w:left="284" w:hanging="284"/>
        <w:jc w:val="both"/>
        <w:rPr>
          <w:rFonts w:ascii="Times New Roman" w:hAnsi="Times New Roman" w:cs="Times New Roman"/>
          <w:sz w:val="28"/>
          <w:szCs w:val="28"/>
          <w:lang w:val="en-US"/>
        </w:rPr>
      </w:pPr>
      <w:r w:rsidRPr="000F2491">
        <w:rPr>
          <w:rFonts w:ascii="Times New Roman" w:hAnsi="Times New Roman" w:cs="Times New Roman"/>
          <w:sz w:val="28"/>
          <w:szCs w:val="28"/>
          <w:lang w:val="en-US"/>
        </w:rPr>
        <w:t xml:space="preserve"> 2. Any reference in heading 0603 or 0604 to goods of any kind </w:t>
      </w:r>
      <w:proofErr w:type="gramStart"/>
      <w:r w:rsidRPr="000F2491">
        <w:rPr>
          <w:rFonts w:ascii="Times New Roman" w:hAnsi="Times New Roman" w:cs="Times New Roman"/>
          <w:sz w:val="28"/>
          <w:szCs w:val="28"/>
          <w:lang w:val="en-US"/>
        </w:rPr>
        <w:t>shall be construed</w:t>
      </w:r>
      <w:proofErr w:type="gramEnd"/>
      <w:r w:rsidRPr="000F2491">
        <w:rPr>
          <w:rFonts w:ascii="Times New Roman" w:hAnsi="Times New Roman" w:cs="Times New Roman"/>
          <w:sz w:val="28"/>
          <w:szCs w:val="28"/>
          <w:lang w:val="en-US"/>
        </w:rPr>
        <w:t xml:space="preserve"> as including a reference to bouquets, floral baskets, wreaths and similar articles made wholly or partly of goods of that kind, account not being taken of accessories of other materials. However, these headings do not include collages or similar decorative plaques of </w:t>
      </w:r>
      <w:bookmarkStart w:id="0" w:name="_GoBack"/>
      <w:bookmarkEnd w:id="0"/>
      <w:r w:rsidRPr="000F2491">
        <w:rPr>
          <w:rFonts w:ascii="Times New Roman" w:hAnsi="Times New Roman" w:cs="Times New Roman"/>
          <w:sz w:val="28"/>
          <w:szCs w:val="28"/>
          <w:lang w:val="en-US"/>
        </w:rPr>
        <w:t>heading 9701</w:t>
      </w:r>
      <w:r w:rsidR="00D16F76" w:rsidRPr="000F2491">
        <w:rPr>
          <w:rFonts w:ascii="Times New Roman" w:hAnsi="Times New Roman" w:cs="Times New Roman"/>
          <w:sz w:val="28"/>
          <w:szCs w:val="28"/>
          <w:lang w:val="en-US"/>
        </w:rPr>
        <w:t>.</w:t>
      </w:r>
    </w:p>
    <w:p w:rsidR="007506EB" w:rsidRPr="000F2491" w:rsidRDefault="00D6786C" w:rsidP="000F2491">
      <w:pPr>
        <w:spacing w:after="0" w:line="240" w:lineRule="auto"/>
        <w:jc w:val="both"/>
        <w:rPr>
          <w:rFonts w:ascii="Times New Roman" w:hAnsi="Times New Roman" w:cs="Times New Roman"/>
          <w:sz w:val="28"/>
          <w:szCs w:val="28"/>
          <w:lang w:val="en-US"/>
        </w:rPr>
      </w:pPr>
      <w:r w:rsidRPr="000F2491">
        <w:rPr>
          <w:rFonts w:ascii="Times New Roman" w:hAnsi="Times New Roman" w:cs="Times New Roman"/>
          <w:sz w:val="28"/>
          <w:szCs w:val="28"/>
          <w:lang w:val="en-US"/>
        </w:rPr>
        <w:cr/>
      </w:r>
    </w:p>
    <w:tbl>
      <w:tblPr>
        <w:tblW w:w="10060" w:type="dxa"/>
        <w:jc w:val="center"/>
        <w:tblLook w:val="04A0" w:firstRow="1" w:lastRow="0" w:firstColumn="1" w:lastColumn="0" w:noHBand="0" w:noVBand="1"/>
      </w:tblPr>
      <w:tblGrid>
        <w:gridCol w:w="1780"/>
        <w:gridCol w:w="4820"/>
        <w:gridCol w:w="960"/>
        <w:gridCol w:w="2500"/>
      </w:tblGrid>
      <w:tr w:rsidR="007506EB" w:rsidRPr="007506EB" w:rsidTr="007506EB">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6EB" w:rsidRPr="007506EB" w:rsidRDefault="007506EB" w:rsidP="007506EB">
            <w:pPr>
              <w:spacing w:after="0" w:line="240" w:lineRule="auto"/>
              <w:jc w:val="center"/>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HS </w:t>
            </w:r>
            <w:proofErr w:type="spellStart"/>
            <w:r w:rsidRPr="007506EB">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506EB" w:rsidRPr="007506EB" w:rsidRDefault="007506EB" w:rsidP="007506EB">
            <w:pPr>
              <w:spacing w:after="0" w:line="240" w:lineRule="auto"/>
              <w:jc w:val="center"/>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506EB" w:rsidRPr="007506EB" w:rsidRDefault="007506EB" w:rsidP="007506EB">
            <w:pPr>
              <w:spacing w:after="0" w:line="240" w:lineRule="auto"/>
              <w:jc w:val="center"/>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Add</w:t>
            </w:r>
            <w:proofErr w:type="spellEnd"/>
            <w:r w:rsidRPr="007506EB">
              <w:rPr>
                <w:rFonts w:ascii="Times New Roman" w:eastAsia="Times New Roman" w:hAnsi="Times New Roman" w:cs="Times New Roman"/>
                <w:color w:val="000000"/>
                <w:sz w:val="24"/>
                <w:szCs w:val="24"/>
                <w:lang w:eastAsia="ru-RU"/>
              </w:rPr>
              <w:t xml:space="preserve">. </w:t>
            </w:r>
            <w:r w:rsidRPr="007506EB">
              <w:rPr>
                <w:rFonts w:ascii="Times New Roman" w:eastAsia="Times New Roman" w:hAnsi="Times New Roman" w:cs="Times New Roman"/>
                <w:color w:val="000000"/>
                <w:sz w:val="24"/>
                <w:szCs w:val="24"/>
                <w:lang w:eastAsia="ru-RU"/>
              </w:rPr>
              <w:br/>
            </w:r>
            <w:proofErr w:type="spellStart"/>
            <w:r w:rsidRPr="007506EB">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7506EB" w:rsidRPr="007506EB" w:rsidTr="007506EB">
        <w:trPr>
          <w:trHeight w:val="94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Bulbs, tubers, tuberous roots, corms, crowns and rhizomes, dormant, in growth or in flower; chicory plants and roots other than roots of heading 1212:</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0601 10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bulbs, tubers, tuberous roots, corms, crowns and rhizomes, dormant: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0601 10 100 0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hyacinths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0601 10 200 0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narcissi</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0601 10 300 0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tulips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0601 10 400 0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gladioli</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0601 10 900 0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94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0601 20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bulbs, tubers, tuberous roots, corms, crowns and rhizomes, in growth or in flower; chicory plants and roots:</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0601 20 100 0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chicory</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plants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and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roots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0601 20 300 0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 orchids, hyacinths, narcissi and tulips</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0601 20 900 0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other live plants (including their roots), cuttings and slips; mushroom spawn:</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lastRenderedPageBreak/>
              <w:t>0602 10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unrooted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cuttings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and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slips</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0602 10 100 0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of</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vines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0602 10 900 0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0602 20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trees, shrubs and bushes, grafted or not, of kinds which bear edible fruit or nuts</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0602 20 100 0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 vine slips, grafted or rooted</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0602 20 900 0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0602 30 000 0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rhododendrons and azaleas, grafted or not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11</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0602 40 000 0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roses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grafted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or</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not</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11</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0602 90 100 0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mushroom</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spawn</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0602 90 200 0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pineapple</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plants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5</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0602 90 300 0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vegetable</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and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strawberry</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plants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outdoor</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plants</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 </w:t>
            </w:r>
            <w:proofErr w:type="spellStart"/>
            <w:r w:rsidRPr="007506EB">
              <w:rPr>
                <w:rFonts w:ascii="Times New Roman" w:eastAsia="Times New Roman" w:hAnsi="Times New Roman" w:cs="Times New Roman"/>
                <w:color w:val="000000"/>
                <w:sz w:val="24"/>
                <w:szCs w:val="24"/>
                <w:lang w:eastAsia="ru-RU"/>
              </w:rPr>
              <w:t>trees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shrubs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and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bushes</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0602 90 410 0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 - </w:t>
            </w:r>
            <w:proofErr w:type="spellStart"/>
            <w:r w:rsidRPr="007506EB">
              <w:rPr>
                <w:rFonts w:ascii="Times New Roman" w:eastAsia="Times New Roman" w:hAnsi="Times New Roman" w:cs="Times New Roman"/>
                <w:color w:val="000000"/>
                <w:sz w:val="24"/>
                <w:szCs w:val="24"/>
                <w:lang w:eastAsia="ru-RU"/>
              </w:rPr>
              <w:t>forest</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trees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 -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0602 90 450 0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 - - - - rooted cuttings and young plants</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0602 90 490 0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 -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0602 90 500 0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xml:space="preserve">- - - - plants for open ground and other </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indoor</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plants</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0602 90 700 0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 - - rooted cuttings and young plants, excluding cacti</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0602 90 910 0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 - - - flowering plants with buds or flowers, excluding cacti</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0602 90 990 0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126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Cut flowers and flower buds of a kind suitable for bouquets or for ornamental purposes, fresh, dried, dyed, bleached, impregnated or otherwise prepared.</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fresh</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0603 11 000 0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roses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0603 12 000 0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carnations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0603 13 000 0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orchids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0603 14 000 0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chrysanthemums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lastRenderedPageBreak/>
              <w:t>0603 15 000 0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lily</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Lilium</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spp</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0603 19</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0603 19 100 0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gladioli</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0603 19 800 0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5, but not less than 0,3 euro per 1 kg</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0603 90 000 0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10, but not less than 0,6 euro per 1 kg</w:t>
            </w:r>
          </w:p>
        </w:tc>
      </w:tr>
      <w:tr w:rsidR="007506EB" w:rsidRPr="007506EB" w:rsidTr="007506EB">
        <w:trPr>
          <w:trHeight w:val="189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Foliage, branches and other parts of plants, without flowers or flower buds, and grasses, mosses and lichens, being goods of a kind suitable for bouquets or for ornamental purposes, fresh, dried, dyed, bleached, impregnated or otherwise prepared:</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0604 20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fresh</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moss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and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lichens</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0604 20 110 0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reindeer</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lichen</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0604 20 190 0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0604 20 200 0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Christmas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trees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proofErr w:type="spellStart"/>
            <w:r w:rsidRPr="007506EB">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0604 20 400 0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branches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of</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conifers</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0604 20 900 0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val="en-US" w:eastAsia="ru-RU"/>
              </w:rPr>
            </w:pPr>
            <w:r w:rsidRPr="007506EB">
              <w:rPr>
                <w:rFonts w:ascii="Times New Roman" w:eastAsia="Times New Roman" w:hAnsi="Times New Roman" w:cs="Times New Roman"/>
                <w:color w:val="000000"/>
                <w:sz w:val="24"/>
                <w:szCs w:val="24"/>
                <w:lang w:val="en-US" w:eastAsia="ru-RU"/>
              </w:rPr>
              <w:t>8,3, but not less than 0,5 euro per 1 kg</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0604 90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moss</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and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lichens</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0604 90 110 0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reindeer</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lichen</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0604 90 190 0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w:t>
            </w:r>
            <w:proofErr w:type="spellStart"/>
            <w:r w:rsidRPr="007506EB">
              <w:rPr>
                <w:rFonts w:ascii="Times New Roman" w:eastAsia="Times New Roman" w:hAnsi="Times New Roman" w:cs="Times New Roman"/>
                <w:color w:val="000000"/>
                <w:sz w:val="24"/>
                <w:szCs w:val="24"/>
                <w:lang w:eastAsia="ru-RU"/>
              </w:rPr>
              <w:t>other</w:t>
            </w:r>
            <w:proofErr w:type="spellEnd"/>
            <w:r w:rsidRPr="007506E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w:t>
            </w:r>
          </w:p>
        </w:tc>
      </w:tr>
      <w:tr w:rsidR="007506EB" w:rsidRPr="007506EB" w:rsidTr="007506EB">
        <w:trPr>
          <w:trHeight w:val="630"/>
          <w:jc w:val="center"/>
        </w:trPr>
        <w:tc>
          <w:tcPr>
            <w:tcW w:w="1780" w:type="dxa"/>
            <w:tcBorders>
              <w:top w:val="nil"/>
              <w:left w:val="single" w:sz="4" w:space="0" w:color="auto"/>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0604 90 910 0</w:t>
            </w:r>
          </w:p>
        </w:tc>
        <w:tc>
          <w:tcPr>
            <w:tcW w:w="4820" w:type="dxa"/>
            <w:tcBorders>
              <w:top w:val="nil"/>
              <w:left w:val="nil"/>
              <w:bottom w:val="nil"/>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r w:rsidRPr="007506EB">
              <w:rPr>
                <w:rFonts w:ascii="Times New Roman" w:eastAsia="Times New Roman" w:hAnsi="Times New Roman" w:cs="Times New Roman"/>
                <w:color w:val="000000"/>
                <w:sz w:val="24"/>
                <w:szCs w:val="24"/>
                <w:lang w:eastAsia="ru-RU"/>
              </w:rPr>
              <w:br/>
            </w:r>
            <w:proofErr w:type="spellStart"/>
            <w:r w:rsidRPr="007506EB">
              <w:rPr>
                <w:rFonts w:ascii="Times New Roman" w:eastAsia="Times New Roman" w:hAnsi="Times New Roman" w:cs="Times New Roman"/>
                <w:color w:val="000000"/>
                <w:sz w:val="24"/>
                <w:szCs w:val="24"/>
                <w:lang w:eastAsia="ru-RU"/>
              </w:rPr>
              <w:t>dried</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without</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further</w:t>
            </w:r>
            <w:proofErr w:type="spellEnd"/>
            <w:r w:rsidRPr="007506EB">
              <w:rPr>
                <w:rFonts w:ascii="Times New Roman" w:eastAsia="Times New Roman" w:hAnsi="Times New Roman" w:cs="Times New Roman"/>
                <w:color w:val="000000"/>
                <w:sz w:val="24"/>
                <w:szCs w:val="24"/>
                <w:lang w:eastAsia="ru-RU"/>
              </w:rPr>
              <w:t xml:space="preserve"> </w:t>
            </w:r>
            <w:proofErr w:type="spellStart"/>
            <w:r w:rsidRPr="007506EB">
              <w:rPr>
                <w:rFonts w:ascii="Times New Roman" w:eastAsia="Times New Roman" w:hAnsi="Times New Roman" w:cs="Times New Roman"/>
                <w:color w:val="000000"/>
                <w:sz w:val="24"/>
                <w:szCs w:val="24"/>
                <w:lang w:eastAsia="ru-RU"/>
              </w:rPr>
              <w:t>processing</w:t>
            </w:r>
            <w:proofErr w:type="spellEnd"/>
          </w:p>
        </w:tc>
        <w:tc>
          <w:tcPr>
            <w:tcW w:w="96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r w:rsidR="007506EB" w:rsidRPr="007506EB" w:rsidTr="007506EB">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0604 90 990 0</w:t>
            </w:r>
          </w:p>
        </w:tc>
        <w:tc>
          <w:tcPr>
            <w:tcW w:w="4820" w:type="dxa"/>
            <w:tcBorders>
              <w:top w:val="nil"/>
              <w:left w:val="nil"/>
              <w:bottom w:val="single" w:sz="4" w:space="0" w:color="auto"/>
              <w:right w:val="single" w:sz="4" w:space="0" w:color="auto"/>
            </w:tcBorders>
            <w:shd w:val="clear" w:color="auto" w:fill="auto"/>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 xml:space="preserve">- - - </w:t>
            </w:r>
            <w:proofErr w:type="spellStart"/>
            <w:r w:rsidRPr="007506E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7506EB" w:rsidRPr="007506EB" w:rsidRDefault="007506EB" w:rsidP="007506EB">
            <w:pPr>
              <w:spacing w:after="0" w:line="240" w:lineRule="auto"/>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7506EB" w:rsidRPr="007506EB" w:rsidRDefault="007506EB" w:rsidP="007506EB">
            <w:pPr>
              <w:spacing w:after="0" w:line="240" w:lineRule="auto"/>
              <w:jc w:val="right"/>
              <w:rPr>
                <w:rFonts w:ascii="Times New Roman" w:eastAsia="Times New Roman" w:hAnsi="Times New Roman" w:cs="Times New Roman"/>
                <w:color w:val="000000"/>
                <w:sz w:val="24"/>
                <w:szCs w:val="24"/>
                <w:lang w:eastAsia="ru-RU"/>
              </w:rPr>
            </w:pPr>
            <w:r w:rsidRPr="007506EB">
              <w:rPr>
                <w:rFonts w:ascii="Times New Roman" w:eastAsia="Times New Roman" w:hAnsi="Times New Roman" w:cs="Times New Roman"/>
                <w:color w:val="000000"/>
                <w:sz w:val="24"/>
                <w:szCs w:val="24"/>
                <w:lang w:eastAsia="ru-RU"/>
              </w:rPr>
              <w:t>8,3</w:t>
            </w:r>
          </w:p>
        </w:tc>
      </w:tr>
    </w:tbl>
    <w:p w:rsidR="005745D1" w:rsidRPr="000F2491" w:rsidRDefault="005745D1" w:rsidP="000F2491">
      <w:pPr>
        <w:spacing w:after="0" w:line="240" w:lineRule="auto"/>
        <w:jc w:val="both"/>
        <w:rPr>
          <w:rFonts w:ascii="Times New Roman" w:hAnsi="Times New Roman" w:cs="Times New Roman"/>
          <w:sz w:val="28"/>
          <w:szCs w:val="28"/>
          <w:lang w:val="en-US"/>
        </w:rPr>
      </w:pPr>
    </w:p>
    <w:p w:rsidR="00D6786C" w:rsidRPr="000F2491" w:rsidRDefault="00D6786C" w:rsidP="000F2491">
      <w:pPr>
        <w:spacing w:after="0" w:line="240" w:lineRule="auto"/>
        <w:jc w:val="both"/>
        <w:rPr>
          <w:rFonts w:ascii="Times New Roman" w:hAnsi="Times New Roman" w:cs="Times New Roman"/>
          <w:sz w:val="28"/>
          <w:szCs w:val="28"/>
          <w:lang w:val="en-US"/>
        </w:rPr>
      </w:pPr>
    </w:p>
    <w:sectPr w:rsidR="00D6786C" w:rsidRPr="000F2491" w:rsidSect="006337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0632C"/>
    <w:rsid w:val="000B2843"/>
    <w:rsid w:val="000F2491"/>
    <w:rsid w:val="000F799B"/>
    <w:rsid w:val="003E31A7"/>
    <w:rsid w:val="005745D1"/>
    <w:rsid w:val="00633784"/>
    <w:rsid w:val="0070632C"/>
    <w:rsid w:val="007506EB"/>
    <w:rsid w:val="00B52AE4"/>
    <w:rsid w:val="00D16F76"/>
    <w:rsid w:val="00D678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831ED5-3FC3-4FE7-95D8-590D65323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7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24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4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2015-05-16T07:49:00Z</dcterms:created>
  <dcterms:modified xsi:type="dcterms:W3CDTF">2015-05-21T11:47:00Z</dcterms:modified>
</cp:coreProperties>
</file>