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BB8" w:rsidRPr="0097604E" w:rsidRDefault="00682F7B" w:rsidP="0097604E">
      <w:pPr>
        <w:spacing w:after="0" w:line="240" w:lineRule="auto"/>
        <w:jc w:val="center"/>
        <w:rPr>
          <w:rFonts w:ascii="Times New Roman" w:hAnsi="Times New Roman" w:cs="Times New Roman"/>
          <w:b/>
          <w:sz w:val="28"/>
          <w:szCs w:val="28"/>
          <w:lang w:val="en-US"/>
        </w:rPr>
      </w:pPr>
      <w:r w:rsidRPr="0097604E">
        <w:rPr>
          <w:rFonts w:ascii="Times New Roman" w:hAnsi="Times New Roman" w:cs="Times New Roman"/>
          <w:b/>
          <w:sz w:val="28"/>
          <w:szCs w:val="28"/>
          <w:lang w:val="en-US"/>
        </w:rPr>
        <w:t>CHAPTER</w:t>
      </w:r>
      <w:r w:rsidR="00210BB8" w:rsidRPr="0097604E">
        <w:rPr>
          <w:rFonts w:ascii="Times New Roman" w:hAnsi="Times New Roman" w:cs="Times New Roman"/>
          <w:b/>
          <w:sz w:val="28"/>
          <w:szCs w:val="28"/>
          <w:lang w:val="en-US"/>
        </w:rPr>
        <w:t xml:space="preserve"> 05</w:t>
      </w:r>
    </w:p>
    <w:p w:rsidR="00210BB8" w:rsidRPr="0097604E" w:rsidRDefault="006F6E78" w:rsidP="0097604E">
      <w:pPr>
        <w:spacing w:after="0" w:line="240" w:lineRule="auto"/>
        <w:jc w:val="center"/>
        <w:rPr>
          <w:rFonts w:ascii="Times New Roman" w:hAnsi="Times New Roman" w:cs="Times New Roman"/>
          <w:sz w:val="28"/>
          <w:szCs w:val="28"/>
          <w:lang w:val="en-US"/>
        </w:rPr>
      </w:pPr>
      <w:r w:rsidRPr="006F6E78">
        <w:rPr>
          <w:rFonts w:ascii="Times New Roman" w:hAnsi="Times New Roman" w:cs="Times New Roman"/>
          <w:b/>
          <w:sz w:val="28"/>
          <w:szCs w:val="28"/>
          <w:lang w:val="en-US"/>
        </w:rPr>
        <w:t>PRODUCTS OF ANIMAL ORIGIN, NOT ELSEWHERE SPECIFIED OR INCLUDED</w:t>
      </w:r>
    </w:p>
    <w:p w:rsidR="00025F72" w:rsidRPr="0097604E" w:rsidRDefault="00210BB8" w:rsidP="0097604E">
      <w:pPr>
        <w:spacing w:after="0" w:line="240" w:lineRule="auto"/>
        <w:jc w:val="both"/>
        <w:rPr>
          <w:rFonts w:ascii="Times New Roman" w:hAnsi="Times New Roman" w:cs="Times New Roman"/>
          <w:b/>
          <w:sz w:val="28"/>
          <w:szCs w:val="28"/>
          <w:lang w:val="en-US"/>
        </w:rPr>
      </w:pPr>
      <w:r w:rsidRPr="0097604E">
        <w:rPr>
          <w:rFonts w:ascii="Times New Roman" w:hAnsi="Times New Roman" w:cs="Times New Roman"/>
          <w:b/>
          <w:sz w:val="28"/>
          <w:szCs w:val="28"/>
          <w:lang w:val="en-US"/>
        </w:rPr>
        <w:t>Notes:</w:t>
      </w:r>
    </w:p>
    <w:p w:rsidR="00E702FF" w:rsidRPr="0097604E" w:rsidRDefault="00E702FF" w:rsidP="0097604E">
      <w:pPr>
        <w:spacing w:after="0" w:line="240" w:lineRule="auto"/>
        <w:ind w:left="284"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 xml:space="preserve">1. </w:t>
      </w:r>
      <w:r w:rsidR="00682F7B" w:rsidRPr="0097604E">
        <w:rPr>
          <w:rFonts w:ascii="Times New Roman" w:hAnsi="Times New Roman" w:cs="Times New Roman"/>
          <w:sz w:val="28"/>
          <w:szCs w:val="28"/>
          <w:lang w:val="en-US"/>
        </w:rPr>
        <w:t>This Chapter does not cover</w:t>
      </w:r>
      <w:r w:rsidRPr="0097604E">
        <w:rPr>
          <w:rFonts w:ascii="Times New Roman" w:hAnsi="Times New Roman" w:cs="Times New Roman"/>
          <w:sz w:val="28"/>
          <w:szCs w:val="28"/>
          <w:lang w:val="en-US"/>
        </w:rPr>
        <w:t>:</w:t>
      </w:r>
    </w:p>
    <w:p w:rsidR="00682F7B" w:rsidRPr="0097604E" w:rsidRDefault="00E702FF" w:rsidP="0097604E">
      <w:pPr>
        <w:spacing w:after="0" w:line="240" w:lineRule="auto"/>
        <w:ind w:left="567"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 xml:space="preserve">a) </w:t>
      </w:r>
      <w:r w:rsidR="00682F7B" w:rsidRPr="0097604E">
        <w:rPr>
          <w:rFonts w:ascii="Times New Roman" w:hAnsi="Times New Roman" w:cs="Times New Roman"/>
          <w:sz w:val="28"/>
          <w:szCs w:val="28"/>
          <w:lang w:val="en-US"/>
        </w:rPr>
        <w:t xml:space="preserve">Edible products (other than guts, bladders and stomachs of animals, whole and pieces thereof, and animal blood, liquid or dried); </w:t>
      </w:r>
    </w:p>
    <w:p w:rsidR="00682F7B" w:rsidRPr="0097604E" w:rsidRDefault="00682F7B" w:rsidP="0097604E">
      <w:pPr>
        <w:spacing w:after="0" w:line="240" w:lineRule="auto"/>
        <w:ind w:left="567"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 xml:space="preserve">b) Hides or skins (including </w:t>
      </w:r>
      <w:proofErr w:type="spellStart"/>
      <w:r w:rsidRPr="0097604E">
        <w:rPr>
          <w:rFonts w:ascii="Times New Roman" w:hAnsi="Times New Roman" w:cs="Times New Roman"/>
          <w:sz w:val="28"/>
          <w:szCs w:val="28"/>
          <w:lang w:val="en-US"/>
        </w:rPr>
        <w:t>furskins</w:t>
      </w:r>
      <w:proofErr w:type="spellEnd"/>
      <w:r w:rsidRPr="0097604E">
        <w:rPr>
          <w:rFonts w:ascii="Times New Roman" w:hAnsi="Times New Roman" w:cs="Times New Roman"/>
          <w:sz w:val="28"/>
          <w:szCs w:val="28"/>
          <w:lang w:val="en-US"/>
        </w:rPr>
        <w:t xml:space="preserve">) other than goods of heading 0505 and parings and similar waste of raw hides or skins of heading 0511 (Chapter 41 or 43); </w:t>
      </w:r>
    </w:p>
    <w:p w:rsidR="00682F7B" w:rsidRPr="0097604E" w:rsidRDefault="00682F7B" w:rsidP="0097604E">
      <w:pPr>
        <w:spacing w:after="0" w:line="240" w:lineRule="auto"/>
        <w:ind w:left="567"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 xml:space="preserve">c) Animal textile materials, other than horsehair and horsehair waste (Section XI); or </w:t>
      </w:r>
    </w:p>
    <w:p w:rsidR="00E702FF" w:rsidRPr="0097604E" w:rsidRDefault="00682F7B" w:rsidP="0097604E">
      <w:pPr>
        <w:spacing w:after="0" w:line="240" w:lineRule="auto"/>
        <w:ind w:left="567"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d) Prepared knots or tufts for broom or brush making (heading 9603)</w:t>
      </w:r>
      <w:r w:rsidR="00E702FF" w:rsidRPr="0097604E">
        <w:rPr>
          <w:rFonts w:ascii="Times New Roman" w:hAnsi="Times New Roman" w:cs="Times New Roman"/>
          <w:sz w:val="28"/>
          <w:szCs w:val="28"/>
          <w:lang w:val="en-US"/>
        </w:rPr>
        <w:t xml:space="preserve">. </w:t>
      </w:r>
    </w:p>
    <w:p w:rsidR="00682F7B" w:rsidRPr="0097604E" w:rsidRDefault="00294693" w:rsidP="0097604E">
      <w:pPr>
        <w:spacing w:after="0" w:line="240" w:lineRule="auto"/>
        <w:ind w:left="284"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 xml:space="preserve">2. </w:t>
      </w:r>
      <w:r w:rsidR="00682F7B" w:rsidRPr="0097604E">
        <w:rPr>
          <w:rFonts w:ascii="Times New Roman" w:hAnsi="Times New Roman" w:cs="Times New Roman"/>
          <w:sz w:val="28"/>
          <w:szCs w:val="28"/>
          <w:lang w:val="en-US"/>
        </w:rPr>
        <w:t xml:space="preserve">For the purposes of heading 05.01, the sorting of hair by length (provided the root ends and tip ends respectively </w:t>
      </w:r>
      <w:proofErr w:type="gramStart"/>
      <w:r w:rsidR="00682F7B" w:rsidRPr="0097604E">
        <w:rPr>
          <w:rFonts w:ascii="Times New Roman" w:hAnsi="Times New Roman" w:cs="Times New Roman"/>
          <w:sz w:val="28"/>
          <w:szCs w:val="28"/>
          <w:lang w:val="en-US"/>
        </w:rPr>
        <w:t>are not arranged</w:t>
      </w:r>
      <w:proofErr w:type="gramEnd"/>
      <w:r w:rsidR="00682F7B" w:rsidRPr="0097604E">
        <w:rPr>
          <w:rFonts w:ascii="Times New Roman" w:hAnsi="Times New Roman" w:cs="Times New Roman"/>
          <w:sz w:val="28"/>
          <w:szCs w:val="28"/>
          <w:lang w:val="en-US"/>
        </w:rPr>
        <w:t xml:space="preserve"> together) shall be deemed not to constitute working. </w:t>
      </w:r>
    </w:p>
    <w:p w:rsidR="00682F7B" w:rsidRPr="0097604E" w:rsidRDefault="00682F7B" w:rsidP="0097604E">
      <w:pPr>
        <w:spacing w:after="0" w:line="240" w:lineRule="auto"/>
        <w:ind w:left="284"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 xml:space="preserve">3. Throughout the Nomenclature, elephant, hippopotamus, walrus, narwhal and wild boar tusks, rhinoceros horns and the teeth of all animals </w:t>
      </w:r>
      <w:proofErr w:type="gramStart"/>
      <w:r w:rsidRPr="0097604E">
        <w:rPr>
          <w:rFonts w:ascii="Times New Roman" w:hAnsi="Times New Roman" w:cs="Times New Roman"/>
          <w:sz w:val="28"/>
          <w:szCs w:val="28"/>
          <w:lang w:val="en-US"/>
        </w:rPr>
        <w:t>are regarded</w:t>
      </w:r>
      <w:proofErr w:type="gramEnd"/>
      <w:r w:rsidRPr="0097604E">
        <w:rPr>
          <w:rFonts w:ascii="Times New Roman" w:hAnsi="Times New Roman" w:cs="Times New Roman"/>
          <w:sz w:val="28"/>
          <w:szCs w:val="28"/>
          <w:lang w:val="en-US"/>
        </w:rPr>
        <w:t xml:space="preserve"> as “ivory”. </w:t>
      </w:r>
    </w:p>
    <w:p w:rsidR="00682F7B" w:rsidRPr="0097604E" w:rsidRDefault="00682F7B" w:rsidP="0097604E">
      <w:pPr>
        <w:spacing w:after="0" w:line="240" w:lineRule="auto"/>
        <w:ind w:left="284" w:hanging="284"/>
        <w:jc w:val="both"/>
        <w:rPr>
          <w:rFonts w:ascii="Times New Roman" w:hAnsi="Times New Roman" w:cs="Times New Roman"/>
          <w:sz w:val="28"/>
          <w:szCs w:val="28"/>
          <w:lang w:val="en-US"/>
        </w:rPr>
      </w:pPr>
      <w:r w:rsidRPr="0097604E">
        <w:rPr>
          <w:rFonts w:ascii="Times New Roman" w:hAnsi="Times New Roman" w:cs="Times New Roman"/>
          <w:sz w:val="28"/>
          <w:szCs w:val="28"/>
          <w:lang w:val="en-US"/>
        </w:rPr>
        <w:t>4. Throughout the Nomenclature, the expression “horsehair” means hair of the manes or tails of equine or bovine animals</w:t>
      </w:r>
      <w:r w:rsidR="0097604E">
        <w:rPr>
          <w:rFonts w:ascii="Times New Roman" w:hAnsi="Times New Roman" w:cs="Times New Roman"/>
          <w:sz w:val="28"/>
          <w:szCs w:val="28"/>
          <w:lang w:val="en-US"/>
        </w:rPr>
        <w:t>.</w:t>
      </w:r>
      <w:r w:rsidRPr="0097604E">
        <w:rPr>
          <w:rFonts w:ascii="Times New Roman" w:hAnsi="Times New Roman" w:cs="Times New Roman"/>
          <w:sz w:val="28"/>
          <w:szCs w:val="28"/>
          <w:lang w:val="en-US"/>
        </w:rPr>
        <w:t xml:space="preserve"> </w:t>
      </w:r>
    </w:p>
    <w:p w:rsidR="002362AB" w:rsidRDefault="002362AB" w:rsidP="0097604E">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F108F3" w:rsidRPr="00F108F3" w:rsidTr="00F108F3">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8F3" w:rsidRPr="00F108F3" w:rsidRDefault="00F108F3" w:rsidP="00F108F3">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F108F3">
              <w:rPr>
                <w:rFonts w:ascii="Times New Roman" w:eastAsia="Times New Roman" w:hAnsi="Times New Roman" w:cs="Times New Roman"/>
                <w:color w:val="000000"/>
                <w:sz w:val="24"/>
                <w:szCs w:val="24"/>
                <w:lang w:eastAsia="ru-RU"/>
              </w:rPr>
              <w:t xml:space="preserve">HS </w:t>
            </w:r>
            <w:proofErr w:type="spellStart"/>
            <w:r w:rsidRPr="00F108F3">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108F3" w:rsidRPr="00F108F3" w:rsidRDefault="00F108F3" w:rsidP="00F108F3">
            <w:pPr>
              <w:spacing w:after="0" w:line="240" w:lineRule="auto"/>
              <w:jc w:val="center"/>
              <w:rPr>
                <w:rFonts w:ascii="Times New Roman" w:eastAsia="Times New Roman" w:hAnsi="Times New Roman" w:cs="Times New Roman"/>
                <w:color w:val="000000"/>
                <w:sz w:val="24"/>
                <w:szCs w:val="24"/>
                <w:lang w:eastAsia="ru-RU"/>
              </w:rPr>
            </w:pPr>
            <w:proofErr w:type="spellStart"/>
            <w:r w:rsidRPr="00F108F3">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108F3" w:rsidRPr="00F108F3" w:rsidRDefault="00F108F3" w:rsidP="00F108F3">
            <w:pPr>
              <w:spacing w:after="0" w:line="240" w:lineRule="auto"/>
              <w:jc w:val="center"/>
              <w:rPr>
                <w:rFonts w:ascii="Times New Roman" w:eastAsia="Times New Roman" w:hAnsi="Times New Roman" w:cs="Times New Roman"/>
                <w:color w:val="000000"/>
                <w:sz w:val="24"/>
                <w:szCs w:val="24"/>
                <w:lang w:eastAsia="ru-RU"/>
              </w:rPr>
            </w:pPr>
            <w:proofErr w:type="spellStart"/>
            <w:r w:rsidRPr="00F108F3">
              <w:rPr>
                <w:rFonts w:ascii="Times New Roman" w:eastAsia="Times New Roman" w:hAnsi="Times New Roman" w:cs="Times New Roman"/>
                <w:color w:val="000000"/>
                <w:sz w:val="24"/>
                <w:szCs w:val="24"/>
                <w:lang w:eastAsia="ru-RU"/>
              </w:rPr>
              <w:t>Add</w:t>
            </w:r>
            <w:proofErr w:type="spellEnd"/>
            <w:r w:rsidRPr="00F108F3">
              <w:rPr>
                <w:rFonts w:ascii="Times New Roman" w:eastAsia="Times New Roman" w:hAnsi="Times New Roman" w:cs="Times New Roman"/>
                <w:color w:val="000000"/>
                <w:sz w:val="24"/>
                <w:szCs w:val="24"/>
                <w:lang w:eastAsia="ru-RU"/>
              </w:rPr>
              <w:t xml:space="preserve">. </w:t>
            </w:r>
            <w:r w:rsidRPr="00F108F3">
              <w:rPr>
                <w:rFonts w:ascii="Times New Roman" w:eastAsia="Times New Roman" w:hAnsi="Times New Roman" w:cs="Times New Roman"/>
                <w:color w:val="000000"/>
                <w:sz w:val="24"/>
                <w:szCs w:val="24"/>
                <w:lang w:eastAsia="ru-RU"/>
              </w:rPr>
              <w:br/>
            </w:r>
            <w:proofErr w:type="spellStart"/>
            <w:r w:rsidRPr="00F108F3">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F108F3" w:rsidRPr="00F108F3" w:rsidTr="00F108F3">
        <w:trPr>
          <w:trHeight w:val="630"/>
          <w:jc w:val="center"/>
        </w:trPr>
        <w:tc>
          <w:tcPr>
            <w:tcW w:w="1780" w:type="dxa"/>
            <w:tcBorders>
              <w:top w:val="single" w:sz="4" w:space="0" w:color="auto"/>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0501 00 000 0</w:t>
            </w:r>
          </w:p>
        </w:tc>
        <w:tc>
          <w:tcPr>
            <w:tcW w:w="4820" w:type="dxa"/>
            <w:tcBorders>
              <w:top w:val="single" w:sz="4" w:space="0" w:color="auto"/>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Human hair, unworked, whether or not washed or scoured; waste of human hair</w:t>
            </w:r>
          </w:p>
        </w:tc>
        <w:tc>
          <w:tcPr>
            <w:tcW w:w="960" w:type="dxa"/>
            <w:tcBorders>
              <w:top w:val="single" w:sz="4" w:space="0" w:color="auto"/>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single" w:sz="4" w:space="0" w:color="auto"/>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94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0502</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Pigs', hogs' or boars' bristles and hair; badger hair and other brush making hair; waste of such bristles or hair:</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63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0502 10 000 0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pigs', hogs' or boars' bristles and hair and waste thereof</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0502 90 000 0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94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0504 00 000 0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Guts, bladders and stomachs of animals (other than fish), whole and pieces thereof, fresh, chilled, frozen, salted, in brine, dried or smoked.</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189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0505</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Skins and other parts of birds, with their feathers or down, feathers and parts of feathers (whether or not with trimmed edges) and down, not further worked than cleaned, disinfected or treated for preservation; powder and waste of feathers or parts of feathers:</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0505 10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feathers of a kind used for stuffing; down:</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lastRenderedPageBreak/>
              <w:t>0505 10 100 0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w:t>
            </w:r>
            <w:proofErr w:type="spellStart"/>
            <w:r w:rsidRPr="00F108F3">
              <w:rPr>
                <w:rFonts w:ascii="Times New Roman" w:eastAsia="Times New Roman" w:hAnsi="Times New Roman" w:cs="Times New Roman"/>
                <w:color w:val="000000"/>
                <w:sz w:val="24"/>
                <w:szCs w:val="24"/>
                <w:lang w:eastAsia="ru-RU"/>
              </w:rPr>
              <w:t>raw</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0505 10 900 0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0505 90 000 0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126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0506</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Bones and horn- cores, unworked, defatted, simply prepared (but not cut to shape), treated with acid or degelatinised; powder and waste of these products:</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0506 10 000 0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ossein and bones treated with acid</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0506 90 000 0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126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0507</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Ivory, tortoise-shell, whalebone and whalebone hair, horns, antlers, hooves, nails, claws and beaks, unworked or simply prepared but not cut to shape; powder and waste of these products.</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0507 10 000 0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ivory, ivory powder and waste</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0507 90 000 0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157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0508 00 000 0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Coral and similar materials, unworked or simply prepared but not otherwise worked; shells of molluscs, crustaceans or echinoderms and cuttle-bone, unworked or simply prepared but not cut to shape, powder and waste thereof.</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157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0510 00 000 0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Ambergris, castoreum, civet and musk; cantharides; bile, whether or not dried; glands and other animal products used in the preparation of pharmaceutical products, fresh, chilled, frozen or otherwise provisionally preserved.</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94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Animal products not elsewhere specified or included; dead animals of Chapter 1 or 3, unfit for human consumption:</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0511 10 000 0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bovine</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semen</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other</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94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 products of fish or crustaceans, molluscs and other aquatic invertebrates; dead animals of Chapter 3:</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0511 91 100 0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w:t>
            </w:r>
            <w:proofErr w:type="spellStart"/>
            <w:r w:rsidRPr="00F108F3">
              <w:rPr>
                <w:rFonts w:ascii="Times New Roman" w:eastAsia="Times New Roman" w:hAnsi="Times New Roman" w:cs="Times New Roman"/>
                <w:color w:val="000000"/>
                <w:sz w:val="24"/>
                <w:szCs w:val="24"/>
                <w:lang w:eastAsia="ru-RU"/>
              </w:rPr>
              <w:t>fish</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waste</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0511 91 90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w:t>
            </w:r>
            <w:proofErr w:type="spellStart"/>
            <w:r w:rsidRPr="00F108F3">
              <w:rPr>
                <w:rFonts w:ascii="Times New Roman" w:eastAsia="Times New Roman" w:hAnsi="Times New Roman" w:cs="Times New Roman"/>
                <w:color w:val="000000"/>
                <w:sz w:val="24"/>
                <w:szCs w:val="24"/>
                <w:lang w:eastAsia="ru-RU"/>
              </w:rPr>
              <w:t>other</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0511 91 901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fertilized</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fish</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eggs</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0511 91 901 1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of</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sturgeons</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8,7</w:t>
            </w:r>
          </w:p>
        </w:tc>
      </w:tr>
      <w:tr w:rsidR="00F108F3" w:rsidRPr="00F108F3" w:rsidTr="00F108F3">
        <w:trPr>
          <w:trHeight w:val="37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0511 91 901 9</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8,7</w:t>
            </w:r>
            <w:r w:rsidRPr="00F108F3">
              <w:rPr>
                <w:rFonts w:ascii="Times New Roman" w:eastAsia="Times New Roman" w:hAnsi="Times New Roman" w:cs="Times New Roman"/>
                <w:color w:val="000000"/>
                <w:sz w:val="24"/>
                <w:szCs w:val="24"/>
                <w:vertAlign w:val="superscript"/>
                <w:lang w:eastAsia="ru-RU"/>
              </w:rPr>
              <w:t>47C)</w:t>
            </w:r>
          </w:p>
        </w:tc>
      </w:tr>
      <w:tr w:rsidR="00F108F3" w:rsidRPr="00F108F3" w:rsidTr="00F108F3">
        <w:trPr>
          <w:trHeight w:val="63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0511 91 902 0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 - - fish semen preserved by freezing (cryopreserved)</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8,7</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lastRenderedPageBreak/>
              <w:t>0511 91 909 0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8,7</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w:t>
            </w:r>
            <w:proofErr w:type="spellStart"/>
            <w:r w:rsidRPr="00F108F3">
              <w:rPr>
                <w:rFonts w:ascii="Times New Roman" w:eastAsia="Times New Roman" w:hAnsi="Times New Roman" w:cs="Times New Roman"/>
                <w:color w:val="000000"/>
                <w:sz w:val="24"/>
                <w:szCs w:val="24"/>
                <w:lang w:eastAsia="ru-RU"/>
              </w:rPr>
              <w:t>other</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63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0511 99 100 0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 - sinews or tendons, parings and similar waste of raw hides or skins</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6,7</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 - natural sponges of animal origin:</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0511 99 310 0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raw</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0511 99 390 0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10</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w:t>
            </w:r>
            <w:proofErr w:type="spellStart"/>
            <w:r w:rsidRPr="00F108F3">
              <w:rPr>
                <w:rFonts w:ascii="Times New Roman" w:eastAsia="Times New Roman" w:hAnsi="Times New Roman" w:cs="Times New Roman"/>
                <w:color w:val="000000"/>
                <w:sz w:val="24"/>
                <w:szCs w:val="24"/>
                <w:lang w:eastAsia="ru-RU"/>
              </w:rPr>
              <w:t>other</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0511 99 851 0</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bombyx</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grains</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0511 99 852</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embryos</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0511 99 852 1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of</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horses</w:t>
            </w:r>
            <w:proofErr w:type="spellEnd"/>
            <w:r w:rsidRPr="00F108F3">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0511 99 852 2</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sheep</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or</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goats</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0511 99 852 3</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cattle</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0511 99 852 9</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0511 99 853</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sperm</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0511 99 853 1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of</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stallions</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0511 99 853 2</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of</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sheep</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or</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goats</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0511 99 853 9</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0511 99 859</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w:t>
            </w:r>
            <w:proofErr w:type="spellStart"/>
            <w:r w:rsidRPr="00F108F3">
              <w:rPr>
                <w:rFonts w:ascii="Times New Roman" w:eastAsia="Times New Roman" w:hAnsi="Times New Roman" w:cs="Times New Roman"/>
                <w:color w:val="000000"/>
                <w:sz w:val="24"/>
                <w:szCs w:val="24"/>
                <w:lang w:eastAsia="ru-RU"/>
              </w:rPr>
              <w:t>other</w:t>
            </w:r>
            <w:proofErr w:type="spellEnd"/>
            <w:r w:rsidRPr="00F108F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w:t>
            </w:r>
          </w:p>
        </w:tc>
      </w:tr>
      <w:tr w:rsidR="00F108F3" w:rsidRPr="00F108F3" w:rsidTr="00F108F3">
        <w:trPr>
          <w:trHeight w:val="315"/>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0511 99 859 1</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sturgeon's</w:t>
            </w:r>
            <w:proofErr w:type="spellEnd"/>
            <w:r w:rsidRPr="00F108F3">
              <w:rPr>
                <w:rFonts w:ascii="Times New Roman" w:eastAsia="Times New Roman" w:hAnsi="Times New Roman" w:cs="Times New Roman"/>
                <w:color w:val="000000"/>
                <w:sz w:val="24"/>
                <w:szCs w:val="24"/>
                <w:lang w:eastAsia="ru-RU"/>
              </w:rPr>
              <w:t xml:space="preserve"> </w:t>
            </w:r>
            <w:proofErr w:type="spellStart"/>
            <w:r w:rsidRPr="00F108F3">
              <w:rPr>
                <w:rFonts w:ascii="Times New Roman" w:eastAsia="Times New Roman" w:hAnsi="Times New Roman" w:cs="Times New Roman"/>
                <w:color w:val="000000"/>
                <w:sz w:val="24"/>
                <w:szCs w:val="24"/>
                <w:lang w:eastAsia="ru-RU"/>
              </w:rPr>
              <w:t>larval</w:t>
            </w:r>
            <w:proofErr w:type="spellEnd"/>
            <w:r w:rsidRPr="00F108F3">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630"/>
          <w:jc w:val="center"/>
        </w:trPr>
        <w:tc>
          <w:tcPr>
            <w:tcW w:w="1780" w:type="dxa"/>
            <w:tcBorders>
              <w:top w:val="nil"/>
              <w:left w:val="single" w:sz="4" w:space="0" w:color="auto"/>
              <w:bottom w:val="nil"/>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0511 99 859 2</w:t>
            </w:r>
          </w:p>
        </w:tc>
        <w:tc>
          <w:tcPr>
            <w:tcW w:w="4820" w:type="dxa"/>
            <w:tcBorders>
              <w:top w:val="nil"/>
              <w:left w:val="single" w:sz="4" w:space="0" w:color="auto"/>
              <w:bottom w:val="nil"/>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val="en-US" w:eastAsia="ru-RU"/>
              </w:rPr>
            </w:pPr>
            <w:r w:rsidRPr="00F108F3">
              <w:rPr>
                <w:rFonts w:ascii="Times New Roman" w:eastAsia="Times New Roman" w:hAnsi="Times New Roman" w:cs="Times New Roman"/>
                <w:color w:val="000000"/>
                <w:sz w:val="24"/>
                <w:szCs w:val="24"/>
                <w:lang w:val="en-US" w:eastAsia="ru-RU"/>
              </w:rPr>
              <w:t xml:space="preserve">- - - - - horsehair and its waste, including a cloth with or without substrate </w:t>
            </w:r>
          </w:p>
        </w:tc>
        <w:tc>
          <w:tcPr>
            <w:tcW w:w="96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r w:rsidR="00F108F3" w:rsidRPr="00F108F3" w:rsidTr="00F108F3">
        <w:trPr>
          <w:trHeight w:val="315"/>
          <w:jc w:val="center"/>
        </w:trPr>
        <w:tc>
          <w:tcPr>
            <w:tcW w:w="1780" w:type="dxa"/>
            <w:tcBorders>
              <w:top w:val="nil"/>
              <w:left w:val="single" w:sz="4" w:space="0" w:color="auto"/>
              <w:bottom w:val="single" w:sz="4" w:space="0" w:color="auto"/>
              <w:right w:val="nil"/>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0511 99 859 9</w:t>
            </w:r>
          </w:p>
        </w:tc>
        <w:tc>
          <w:tcPr>
            <w:tcW w:w="4820" w:type="dxa"/>
            <w:tcBorders>
              <w:top w:val="nil"/>
              <w:left w:val="single" w:sz="4" w:space="0" w:color="auto"/>
              <w:bottom w:val="single" w:sz="4" w:space="0" w:color="auto"/>
              <w:right w:val="single" w:sz="4" w:space="0" w:color="auto"/>
            </w:tcBorders>
            <w:shd w:val="clear" w:color="auto" w:fill="auto"/>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 xml:space="preserve">- - - - - </w:t>
            </w:r>
            <w:proofErr w:type="spellStart"/>
            <w:r w:rsidRPr="00F108F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F108F3" w:rsidRPr="00F108F3" w:rsidRDefault="00F108F3" w:rsidP="00F108F3">
            <w:pPr>
              <w:spacing w:after="0" w:line="240" w:lineRule="auto"/>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F108F3" w:rsidRPr="00F108F3" w:rsidRDefault="00F108F3" w:rsidP="00F108F3">
            <w:pPr>
              <w:spacing w:after="0" w:line="240" w:lineRule="auto"/>
              <w:jc w:val="right"/>
              <w:rPr>
                <w:rFonts w:ascii="Times New Roman" w:eastAsia="Times New Roman" w:hAnsi="Times New Roman" w:cs="Times New Roman"/>
                <w:color w:val="000000"/>
                <w:sz w:val="24"/>
                <w:szCs w:val="24"/>
                <w:lang w:eastAsia="ru-RU"/>
              </w:rPr>
            </w:pPr>
            <w:r w:rsidRPr="00F108F3">
              <w:rPr>
                <w:rFonts w:ascii="Times New Roman" w:eastAsia="Times New Roman" w:hAnsi="Times New Roman" w:cs="Times New Roman"/>
                <w:color w:val="000000"/>
                <w:sz w:val="24"/>
                <w:szCs w:val="24"/>
                <w:lang w:eastAsia="ru-RU"/>
              </w:rPr>
              <w:t>5</w:t>
            </w:r>
          </w:p>
        </w:tc>
      </w:tr>
    </w:tbl>
    <w:p w:rsidR="006F6E78" w:rsidRPr="0097604E" w:rsidRDefault="006F6E78" w:rsidP="0097604E">
      <w:pPr>
        <w:spacing w:after="0" w:line="240" w:lineRule="auto"/>
        <w:jc w:val="both"/>
        <w:rPr>
          <w:rFonts w:ascii="Times New Roman" w:hAnsi="Times New Roman" w:cs="Times New Roman"/>
          <w:sz w:val="28"/>
          <w:szCs w:val="28"/>
          <w:lang w:val="en-US"/>
        </w:rPr>
      </w:pPr>
    </w:p>
    <w:sectPr w:rsidR="006F6E78" w:rsidRPr="0097604E" w:rsidSect="000C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52DED"/>
    <w:rsid w:val="00025F72"/>
    <w:rsid w:val="000C3D4A"/>
    <w:rsid w:val="00210BB8"/>
    <w:rsid w:val="002362AB"/>
    <w:rsid w:val="00294693"/>
    <w:rsid w:val="00682F7B"/>
    <w:rsid w:val="006F6E78"/>
    <w:rsid w:val="008D2A2A"/>
    <w:rsid w:val="0097604E"/>
    <w:rsid w:val="00E022C8"/>
    <w:rsid w:val="00E702FF"/>
    <w:rsid w:val="00F108F3"/>
    <w:rsid w:val="00F52D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A4013B-C982-483E-B493-4FAB7F7F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D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760752">
      <w:bodyDiv w:val="1"/>
      <w:marLeft w:val="0"/>
      <w:marRight w:val="0"/>
      <w:marTop w:val="0"/>
      <w:marBottom w:val="0"/>
      <w:divBdr>
        <w:top w:val="none" w:sz="0" w:space="0" w:color="auto"/>
        <w:left w:val="none" w:sz="0" w:space="0" w:color="auto"/>
        <w:bottom w:val="none" w:sz="0" w:space="0" w:color="auto"/>
        <w:right w:val="none" w:sz="0" w:space="0" w:color="auto"/>
      </w:divBdr>
    </w:div>
    <w:div w:id="191118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2015-05-16T07:48:00Z</dcterms:created>
  <dcterms:modified xsi:type="dcterms:W3CDTF">2015-05-22T16:47:00Z</dcterms:modified>
</cp:coreProperties>
</file>